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0122" w14:textId="77777777" w:rsidR="007A0894" w:rsidRDefault="007A0894" w:rsidP="007A089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7D77BF">
        <w:rPr>
          <w:rFonts w:asciiTheme="minorHAnsi" w:hAnsiTheme="minorHAnsi" w:cstheme="minorHAnsi"/>
          <w:b/>
          <w:noProof/>
        </w:rPr>
        <w:drawing>
          <wp:inline distT="0" distB="0" distL="0" distR="0" wp14:anchorId="67D8F982" wp14:editId="09E8EBC9">
            <wp:extent cx="819150" cy="742950"/>
            <wp:effectExtent l="0" t="0" r="0" b="0"/>
            <wp:docPr id="3" name="image1.png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Desenho de personagem de desenho animado&#10;&#10;Descrição gerada automaticamente com confiança baixa"/>
                    <pic:cNvPicPr preferRelativeResize="0"/>
                  </pic:nvPicPr>
                  <pic:blipFill>
                    <a:blip r:embed="rId4" cstate="print"/>
                    <a:srcRect l="-60" t="-60" r="-60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3B405C" w14:textId="77777777" w:rsidR="007A0894" w:rsidRPr="007A0894" w:rsidRDefault="007A0894" w:rsidP="007A089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A0894">
        <w:rPr>
          <w:rFonts w:cstheme="minorHAnsi"/>
          <w:sz w:val="24"/>
          <w:szCs w:val="24"/>
        </w:rPr>
        <w:t>Ministério da Educação</w:t>
      </w:r>
    </w:p>
    <w:p w14:paraId="7020B614" w14:textId="77777777" w:rsidR="007A0894" w:rsidRPr="007A0894" w:rsidRDefault="007A0894" w:rsidP="007A089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A0894">
        <w:rPr>
          <w:rFonts w:cstheme="minorHAnsi"/>
          <w:sz w:val="24"/>
          <w:szCs w:val="24"/>
        </w:rPr>
        <w:t>Secretaria de Educação Profissional e Tecnológica</w:t>
      </w:r>
    </w:p>
    <w:p w14:paraId="31F600FF" w14:textId="77777777" w:rsidR="007A0894" w:rsidRPr="007A0894" w:rsidRDefault="007A0894" w:rsidP="007A08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A0894">
        <w:rPr>
          <w:rFonts w:asciiTheme="minorHAnsi" w:hAnsiTheme="minorHAnsi" w:cstheme="minorHAnsi"/>
        </w:rPr>
        <w:t>Instituto Federal de Educação, Ciência e Tecnologia de Pernambuco</w:t>
      </w:r>
    </w:p>
    <w:p w14:paraId="4591077C" w14:textId="77777777" w:rsidR="007A0894" w:rsidRPr="007A0894" w:rsidRDefault="007A0894" w:rsidP="007A089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A0894">
        <w:rPr>
          <w:rFonts w:asciiTheme="minorHAnsi" w:hAnsiTheme="minorHAnsi" w:cstheme="minorHAnsi"/>
        </w:rPr>
        <w:t>Reitoria</w:t>
      </w:r>
    </w:p>
    <w:p w14:paraId="04A5AD8A" w14:textId="77777777" w:rsidR="007A0894" w:rsidRPr="007A0894" w:rsidRDefault="007A0894" w:rsidP="007A0894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t-BR"/>
        </w:rPr>
      </w:pPr>
    </w:p>
    <w:p w14:paraId="7F6AD710" w14:textId="77777777" w:rsidR="007A0894" w:rsidRPr="007A0894" w:rsidRDefault="007A0894" w:rsidP="007A0894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eastAsia="pt-BR"/>
        </w:rPr>
      </w:pPr>
    </w:p>
    <w:p w14:paraId="123470DE" w14:textId="2A1B9689" w:rsidR="004A5D20" w:rsidRPr="00E15B07" w:rsidRDefault="004A5D20" w:rsidP="007A08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7A0894">
        <w:rPr>
          <w:rFonts w:ascii="Calibri" w:eastAsia="Times New Roman" w:hAnsi="Calibri" w:cs="Calibri"/>
          <w:color w:val="000000"/>
          <w:kern w:val="36"/>
          <w:sz w:val="24"/>
          <w:szCs w:val="24"/>
          <w:lang w:eastAsia="pt-BR"/>
        </w:rPr>
        <w:t>ANEXO III</w:t>
      </w:r>
    </w:p>
    <w:p w14:paraId="00DAA4C2" w14:textId="31573A7E" w:rsidR="004A5D20" w:rsidRPr="00E15B07" w:rsidRDefault="004A5D20" w:rsidP="00E15B07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EF4B1D" w14:textId="77777777" w:rsidR="004A5D20" w:rsidRPr="00E15B07" w:rsidRDefault="004A5D20" w:rsidP="007A08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7A0894">
        <w:rPr>
          <w:rFonts w:ascii="Calibri" w:eastAsia="Times New Roman" w:hAnsi="Calibri" w:cs="Calibri"/>
          <w:color w:val="000000"/>
          <w:kern w:val="36"/>
          <w:sz w:val="24"/>
          <w:szCs w:val="24"/>
          <w:lang w:eastAsia="pt-BR"/>
        </w:rPr>
        <w:t>TABELA DE REFERÊNCIA PARA PONTUAÇÃO NA ANÁLISE CURRICULAR</w:t>
      </w:r>
    </w:p>
    <w:p w14:paraId="2BC17691" w14:textId="7A6BC777" w:rsidR="004A5D20" w:rsidRPr="00E15B07" w:rsidRDefault="004A5D20" w:rsidP="004A5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6"/>
        <w:gridCol w:w="1021"/>
      </w:tblGrid>
      <w:tr w:rsidR="004A5D20" w:rsidRPr="00802B3F" w14:paraId="185D9B72" w14:textId="77777777" w:rsidTr="00E15B07">
        <w:trPr>
          <w:trHeight w:val="540"/>
          <w:jc w:val="center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E616F" w14:textId="13D01C51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PERIÓDICOS – Serão considerados apenas os artigos publicados de 2019 até o presente</w:t>
            </w:r>
            <w:r w:rsidR="004343E0" w:rsidRPr="00E15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momento</w:t>
            </w:r>
            <w:r w:rsidRPr="00E15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nos periódicos elencados no portal da Capes (Qualis 2017-2020): </w:t>
            </w:r>
            <w:hyperlink r:id="rId5" w:tgtFrame="_blank" w:history="1">
              <w:r w:rsidRPr="00E15B0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t-BR"/>
                </w:rPr>
                <w:t>http://qualis.capes.gov.br/webqualis/ConsultaListaCompletaPeriodicos.faces</w:t>
              </w:r>
            </w:hyperlink>
          </w:p>
        </w:tc>
        <w:tc>
          <w:tcPr>
            <w:tcW w:w="14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CA11C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</w:tr>
      <w:tr w:rsidR="004A5D20" w:rsidRPr="00802B3F" w14:paraId="1FD9528B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129F2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A1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31855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 por artigo</w:t>
            </w:r>
          </w:p>
        </w:tc>
      </w:tr>
      <w:tr w:rsidR="004A5D20" w:rsidRPr="00802B3F" w14:paraId="64C77F88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053EB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A2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04BC5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 por artigo</w:t>
            </w:r>
          </w:p>
        </w:tc>
      </w:tr>
      <w:tr w:rsidR="004A5D20" w:rsidRPr="00802B3F" w14:paraId="62BB8017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7482BC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A3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84994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por artigo</w:t>
            </w:r>
          </w:p>
        </w:tc>
      </w:tr>
      <w:tr w:rsidR="004A5D20" w:rsidRPr="00802B3F" w14:paraId="4AA8C0C4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DDD94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A4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A4DD5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 por artigo</w:t>
            </w:r>
          </w:p>
        </w:tc>
      </w:tr>
      <w:tr w:rsidR="004A5D20" w:rsidRPr="00802B3F" w14:paraId="785F5996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7F79E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B1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34F20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 por artigo</w:t>
            </w:r>
          </w:p>
        </w:tc>
      </w:tr>
      <w:tr w:rsidR="004A5D20" w:rsidRPr="00802B3F" w14:paraId="5CB780E9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CBCF6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B2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A11BF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1,5 por artigo</w:t>
            </w:r>
          </w:p>
        </w:tc>
      </w:tr>
      <w:tr w:rsidR="004A5D20" w:rsidRPr="00802B3F" w14:paraId="6EFAC5C1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95126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B3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AE4DD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por artigo</w:t>
            </w:r>
          </w:p>
        </w:tc>
      </w:tr>
      <w:tr w:rsidR="004A5D20" w:rsidRPr="00802B3F" w14:paraId="169876DD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1644B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B4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1495D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por artigo</w:t>
            </w:r>
          </w:p>
        </w:tc>
      </w:tr>
      <w:tr w:rsidR="004A5D20" w:rsidRPr="00802B3F" w14:paraId="7D8801C2" w14:textId="77777777" w:rsidTr="00E15B07">
        <w:trPr>
          <w:trHeight w:val="30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4BC59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Artigo em periódico com Qualis 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8A87CA" w14:textId="0745592E" w:rsidR="0091235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0,5</w:t>
            </w:r>
            <w:r w:rsidR="009123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por artigo</w:t>
            </w:r>
          </w:p>
        </w:tc>
      </w:tr>
      <w:tr w:rsidR="004A5D20" w:rsidRPr="00802B3F" w14:paraId="02623EE9" w14:textId="77777777" w:rsidTr="00E15B07">
        <w:trPr>
          <w:trHeight w:val="450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86436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PRODUÇÃO TÉCNICA – PROPRIEDADES INTELECTUAIS</w:t>
            </w:r>
          </w:p>
          <w:p w14:paraId="6DE96BD1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Obs.: Serão considerados itens com registros oficiais no Instituto Nacional da Propriedade Industrial (INPI)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A28F6" w14:textId="37DC13FB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4343E0" w:rsidRPr="00E15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</w:tr>
      <w:tr w:rsidR="004A5D20" w:rsidRPr="00802B3F" w14:paraId="2AF7B5D4" w14:textId="77777777" w:rsidTr="00E15B07">
        <w:trPr>
          <w:trHeight w:val="450"/>
          <w:jc w:val="center"/>
        </w:trPr>
        <w:tc>
          <w:tcPr>
            <w:tcW w:w="7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42672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Patente concedida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3A6ED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 por item</w:t>
            </w:r>
          </w:p>
        </w:tc>
      </w:tr>
      <w:tr w:rsidR="004A5D20" w:rsidRPr="00802B3F" w14:paraId="55807220" w14:textId="77777777" w:rsidTr="00E15B07">
        <w:trPr>
          <w:trHeight w:val="450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0756C9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Patente depositada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955E1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 por item</w:t>
            </w:r>
          </w:p>
        </w:tc>
      </w:tr>
      <w:tr w:rsidR="004A5D20" w:rsidRPr="00802B3F" w14:paraId="27653747" w14:textId="77777777" w:rsidTr="00E15B07">
        <w:trPr>
          <w:trHeight w:val="315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72A37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Desenho industrial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B4BBC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 por item</w:t>
            </w:r>
          </w:p>
        </w:tc>
      </w:tr>
      <w:tr w:rsidR="004A5D20" w:rsidRPr="00802B3F" w14:paraId="76DDF7C5" w14:textId="77777777" w:rsidTr="00E15B07">
        <w:trPr>
          <w:trHeight w:val="315"/>
          <w:jc w:val="center"/>
        </w:trPr>
        <w:tc>
          <w:tcPr>
            <w:tcW w:w="7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6594F" w14:textId="77777777" w:rsidR="004A5D20" w:rsidRPr="00E15B07" w:rsidRDefault="004A5D20" w:rsidP="00E15B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Programa de computador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D2696" w14:textId="77777777" w:rsidR="004A5D20" w:rsidRPr="00E15B07" w:rsidRDefault="004A5D20" w:rsidP="00E15B0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15B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 por item</w:t>
            </w:r>
          </w:p>
        </w:tc>
      </w:tr>
    </w:tbl>
    <w:p w14:paraId="3C773202" w14:textId="77777777" w:rsidR="004A5D20" w:rsidRPr="004A5D20" w:rsidRDefault="004A5D20" w:rsidP="004A5D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5D2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3C650DE" w14:textId="77777777" w:rsidR="00843CAB" w:rsidRDefault="00843CAB"/>
    <w:sectPr w:rsidR="00843CAB" w:rsidSect="00E15B0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2C9E42" w16cex:dateUtc="2023-11-06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EECD58" w16cid:durableId="0C2C9E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20"/>
    <w:rsid w:val="002A4D05"/>
    <w:rsid w:val="004343E0"/>
    <w:rsid w:val="004A5D20"/>
    <w:rsid w:val="004A6245"/>
    <w:rsid w:val="00575D22"/>
    <w:rsid w:val="007A0894"/>
    <w:rsid w:val="00802B3F"/>
    <w:rsid w:val="00843CAB"/>
    <w:rsid w:val="00912350"/>
    <w:rsid w:val="00C03C2C"/>
    <w:rsid w:val="00DF20D3"/>
    <w:rsid w:val="00E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8349"/>
  <w15:chartTrackingRefBased/>
  <w15:docId w15:val="{DA603D6C-8165-4C9E-AACE-D9EC6C6B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A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5D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4A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5D20"/>
    <w:rPr>
      <w:color w:val="0000FF"/>
      <w:u w:val="single"/>
    </w:rPr>
  </w:style>
  <w:style w:type="paragraph" w:styleId="Reviso">
    <w:name w:val="Revision"/>
    <w:hidden/>
    <w:uiPriority w:val="99"/>
    <w:semiHidden/>
    <w:rsid w:val="007A089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A4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D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D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D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qualis.capes.gov.br/webqualis/ConsultaListaCompletaPeriodicos.faces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Vilene Elvira barbosa da silva</dc:creator>
  <cp:keywords/>
  <dc:description/>
  <cp:lastModifiedBy>Flavio de sa cavalcanti de albuquerque neto</cp:lastModifiedBy>
  <cp:revision>19</cp:revision>
  <dcterms:created xsi:type="dcterms:W3CDTF">2023-11-01T19:21:00Z</dcterms:created>
  <dcterms:modified xsi:type="dcterms:W3CDTF">2023-11-08T14:21:00Z</dcterms:modified>
</cp:coreProperties>
</file>