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EAE9" w14:textId="77777777" w:rsidR="001E6551" w:rsidRPr="00D53360" w:rsidRDefault="00A70F3A">
      <w:pPr>
        <w:spacing w:after="48"/>
        <w:jc w:val="center"/>
        <w:rPr>
          <w:rFonts w:asciiTheme="minorHAnsi" w:hAnsiTheme="minorHAnsi" w:cstheme="minorHAnsi"/>
          <w:color w:val="000000"/>
          <w:sz w:val="24"/>
          <w:szCs w:val="24"/>
        </w:rPr>
      </w:pPr>
      <w:r w:rsidRPr="00D53360">
        <w:rPr>
          <w:rFonts w:asciiTheme="minorHAnsi" w:hAnsiTheme="minorHAnsi" w:cstheme="minorHAnsi"/>
          <w:noProof/>
          <w:sz w:val="24"/>
          <w:szCs w:val="24"/>
        </w:rPr>
        <w:drawing>
          <wp:inline distT="0" distB="0" distL="0" distR="0" wp14:anchorId="67A9AF50" wp14:editId="73B7767D">
            <wp:extent cx="457200" cy="457200"/>
            <wp:effectExtent l="0" t="0" r="0" b="0"/>
            <wp:docPr id="19402662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57200" cy="457200"/>
                    </a:xfrm>
                    <a:prstGeom prst="rect">
                      <a:avLst/>
                    </a:prstGeom>
                    <a:ln/>
                  </pic:spPr>
                </pic:pic>
              </a:graphicData>
            </a:graphic>
          </wp:inline>
        </w:drawing>
      </w:r>
      <w:r w:rsidRPr="00D53360">
        <w:rPr>
          <w:rFonts w:asciiTheme="minorHAnsi" w:hAnsiTheme="minorHAnsi" w:cstheme="minorHAnsi"/>
          <w:color w:val="000000"/>
          <w:sz w:val="24"/>
          <w:szCs w:val="24"/>
        </w:rPr>
        <w:br/>
      </w:r>
    </w:p>
    <w:p w14:paraId="03BD22D3" w14:textId="0A238E39" w:rsidR="001E6551" w:rsidRPr="00D53360" w:rsidRDefault="00A70F3A">
      <w:pPr>
        <w:ind w:firstLine="708"/>
        <w:jc w:val="center"/>
        <w:rPr>
          <w:rFonts w:asciiTheme="minorHAnsi" w:hAnsiTheme="minorHAnsi" w:cstheme="minorHAnsi"/>
          <w:b/>
          <w:sz w:val="24"/>
          <w:szCs w:val="24"/>
        </w:rPr>
      </w:pPr>
      <w:r w:rsidRPr="00D53360">
        <w:rPr>
          <w:rFonts w:asciiTheme="minorHAnsi" w:hAnsiTheme="minorHAnsi" w:cstheme="minorHAnsi"/>
          <w:b/>
          <w:sz w:val="24"/>
          <w:szCs w:val="24"/>
        </w:rPr>
        <w:t xml:space="preserve">ACORDO DE COOPERAÇÃO </w:t>
      </w:r>
    </w:p>
    <w:p w14:paraId="09EDBAD1" w14:textId="77777777" w:rsidR="001E6551" w:rsidRPr="00D53360" w:rsidRDefault="001E6551">
      <w:pPr>
        <w:ind w:firstLine="708"/>
        <w:jc w:val="both"/>
        <w:rPr>
          <w:rFonts w:asciiTheme="minorHAnsi" w:hAnsiTheme="minorHAnsi" w:cstheme="minorHAnsi"/>
          <w:sz w:val="24"/>
          <w:szCs w:val="24"/>
        </w:rPr>
      </w:pPr>
    </w:p>
    <w:p w14:paraId="0024A651" w14:textId="77777777" w:rsidR="001E6551" w:rsidRPr="00D53360" w:rsidRDefault="001E6551">
      <w:pPr>
        <w:ind w:firstLine="708"/>
        <w:jc w:val="both"/>
        <w:rPr>
          <w:rFonts w:asciiTheme="minorHAnsi" w:hAnsiTheme="minorHAnsi" w:cstheme="minorHAnsi"/>
          <w:sz w:val="24"/>
          <w:szCs w:val="24"/>
        </w:rPr>
      </w:pPr>
    </w:p>
    <w:p w14:paraId="27EBC7FD" w14:textId="553FE60F" w:rsidR="001E6551" w:rsidRPr="00875A72" w:rsidRDefault="00D53360">
      <w:pPr>
        <w:ind w:firstLine="708"/>
        <w:jc w:val="both"/>
        <w:rPr>
          <w:rFonts w:asciiTheme="minorHAnsi" w:hAnsiTheme="minorHAnsi" w:cstheme="minorHAnsi"/>
          <w:color w:val="EE0000"/>
          <w:sz w:val="24"/>
          <w:szCs w:val="24"/>
        </w:rPr>
      </w:pPr>
      <w:r w:rsidRPr="00D53360">
        <w:rPr>
          <w:rFonts w:asciiTheme="minorHAnsi" w:hAnsiTheme="minorHAnsi" w:cstheme="minorHAnsi"/>
          <w:b/>
          <w:bCs/>
          <w:sz w:val="24"/>
          <w:szCs w:val="24"/>
        </w:rPr>
        <w:t xml:space="preserve">ACORDO DE COOPERAÇÃO TÉCNICA REFERENTE AO PROCESSO N° </w:t>
      </w:r>
      <w:proofErr w:type="spellStart"/>
      <w:proofErr w:type="gramStart"/>
      <w:r w:rsidR="00875A72" w:rsidRPr="00875A72">
        <w:rPr>
          <w:rFonts w:asciiTheme="minorHAnsi" w:hAnsiTheme="minorHAnsi" w:cstheme="minorHAnsi"/>
          <w:b/>
          <w:bCs/>
          <w:color w:val="EE0000"/>
          <w:sz w:val="24"/>
          <w:szCs w:val="24"/>
        </w:rPr>
        <w:t>xxxxx</w:t>
      </w:r>
      <w:r w:rsidRPr="00875A72">
        <w:rPr>
          <w:rFonts w:asciiTheme="minorHAnsi" w:hAnsiTheme="minorHAnsi" w:cstheme="minorHAnsi"/>
          <w:b/>
          <w:bCs/>
          <w:color w:val="EE0000"/>
          <w:sz w:val="24"/>
          <w:szCs w:val="24"/>
        </w:rPr>
        <w:t>.</w:t>
      </w:r>
      <w:r w:rsidR="00875A72" w:rsidRPr="00875A72">
        <w:rPr>
          <w:rFonts w:asciiTheme="minorHAnsi" w:hAnsiTheme="minorHAnsi" w:cstheme="minorHAnsi"/>
          <w:b/>
          <w:bCs/>
          <w:color w:val="EE0000"/>
          <w:sz w:val="24"/>
          <w:szCs w:val="24"/>
        </w:rPr>
        <w:t>xxxxx</w:t>
      </w:r>
      <w:proofErr w:type="spellEnd"/>
      <w:proofErr w:type="gramEnd"/>
      <w:r w:rsidRPr="00875A72">
        <w:rPr>
          <w:rFonts w:asciiTheme="minorHAnsi" w:hAnsiTheme="minorHAnsi" w:cstheme="minorHAnsi"/>
          <w:b/>
          <w:bCs/>
          <w:color w:val="EE0000"/>
          <w:sz w:val="24"/>
          <w:szCs w:val="24"/>
        </w:rPr>
        <w:t>/2026-</w:t>
      </w:r>
      <w:r w:rsidR="00875A72" w:rsidRPr="00875A72">
        <w:rPr>
          <w:rFonts w:asciiTheme="minorHAnsi" w:hAnsiTheme="minorHAnsi" w:cstheme="minorHAnsi"/>
          <w:b/>
          <w:bCs/>
          <w:color w:val="EE0000"/>
          <w:sz w:val="24"/>
          <w:szCs w:val="24"/>
        </w:rPr>
        <w:t>xxx</w:t>
      </w:r>
    </w:p>
    <w:p w14:paraId="1B640F55" w14:textId="35F2D355" w:rsidR="001E6551" w:rsidRPr="00D53360" w:rsidRDefault="00A70F3A">
      <w:pPr>
        <w:ind w:left="4253"/>
        <w:jc w:val="both"/>
        <w:rPr>
          <w:rFonts w:asciiTheme="minorHAnsi" w:hAnsiTheme="minorHAnsi" w:cstheme="minorHAnsi"/>
          <w:b/>
          <w:sz w:val="24"/>
          <w:szCs w:val="24"/>
        </w:rPr>
      </w:pPr>
      <w:r w:rsidRPr="00D53360">
        <w:rPr>
          <w:rFonts w:asciiTheme="minorHAnsi" w:hAnsiTheme="minorHAnsi" w:cstheme="minorHAnsi"/>
          <w:b/>
          <w:sz w:val="24"/>
          <w:szCs w:val="24"/>
        </w:rPr>
        <w:t xml:space="preserve">ACORDO DE COOPERAÇÃO QUE ENTRE SI CELEBRAM </w:t>
      </w:r>
      <w:r w:rsidR="00B771CD" w:rsidRPr="00D53360">
        <w:rPr>
          <w:rFonts w:asciiTheme="minorHAnsi" w:hAnsiTheme="minorHAnsi" w:cstheme="minorHAnsi"/>
          <w:b/>
          <w:bCs/>
          <w:sz w:val="24"/>
          <w:szCs w:val="24"/>
        </w:rPr>
        <w:t>O INSTITUTO FEDERAL DE EDUCAÇÃO CIÊNCIA E TECNOLOGIA DE PERNAMBUCO - IFPE</w:t>
      </w:r>
      <w:r w:rsidR="00B771CD" w:rsidRPr="00D53360">
        <w:rPr>
          <w:rFonts w:asciiTheme="minorHAnsi" w:hAnsiTheme="minorHAnsi" w:cstheme="minorHAnsi"/>
          <w:b/>
          <w:sz w:val="24"/>
          <w:szCs w:val="24"/>
        </w:rPr>
        <w:t xml:space="preserve"> </w:t>
      </w:r>
      <w:r w:rsidRPr="00D53360">
        <w:rPr>
          <w:rFonts w:asciiTheme="minorHAnsi" w:hAnsiTheme="minorHAnsi" w:cstheme="minorHAnsi"/>
          <w:b/>
          <w:sz w:val="24"/>
          <w:szCs w:val="24"/>
        </w:rPr>
        <w:t xml:space="preserve">E </w:t>
      </w:r>
      <w:r w:rsidR="00D67781" w:rsidRPr="00D53360">
        <w:rPr>
          <w:rFonts w:asciiTheme="minorHAnsi" w:hAnsiTheme="minorHAnsi" w:cstheme="minorHAnsi"/>
          <w:b/>
          <w:sz w:val="24"/>
          <w:szCs w:val="24"/>
        </w:rPr>
        <w:t>O</w:t>
      </w:r>
      <w:r w:rsidRPr="00D53360">
        <w:rPr>
          <w:rFonts w:asciiTheme="minorHAnsi" w:hAnsiTheme="minorHAnsi" w:cstheme="minorHAnsi"/>
          <w:b/>
          <w:sz w:val="24"/>
          <w:szCs w:val="24"/>
        </w:rPr>
        <w:t xml:space="preserve"> </w:t>
      </w:r>
      <w:r w:rsidR="00875A72" w:rsidRPr="00875A72">
        <w:rPr>
          <w:rFonts w:asciiTheme="minorHAnsi" w:hAnsiTheme="minorHAnsi" w:cstheme="minorHAnsi"/>
          <w:b/>
          <w:bCs/>
          <w:color w:val="EE0000"/>
          <w:sz w:val="24"/>
          <w:szCs w:val="24"/>
        </w:rPr>
        <w:t>XXXXXXXXXXXX</w:t>
      </w:r>
    </w:p>
    <w:p w14:paraId="68ACF470" w14:textId="77777777" w:rsidR="001E6551" w:rsidRPr="00D53360" w:rsidRDefault="001E6551">
      <w:pPr>
        <w:ind w:firstLine="708"/>
        <w:jc w:val="both"/>
        <w:rPr>
          <w:rFonts w:asciiTheme="minorHAnsi" w:hAnsiTheme="minorHAnsi" w:cstheme="minorHAnsi"/>
          <w:sz w:val="24"/>
          <w:szCs w:val="24"/>
        </w:rPr>
      </w:pPr>
    </w:p>
    <w:p w14:paraId="4E2A4E3E" w14:textId="3C548118" w:rsidR="001E6551" w:rsidRPr="00D53360" w:rsidRDefault="00B771CD">
      <w:pPr>
        <w:ind w:firstLine="708"/>
        <w:jc w:val="both"/>
        <w:rPr>
          <w:rFonts w:asciiTheme="minorHAnsi" w:hAnsiTheme="minorHAnsi" w:cstheme="minorHAnsi"/>
          <w:color w:val="FF0000"/>
          <w:sz w:val="24"/>
          <w:szCs w:val="24"/>
        </w:rPr>
      </w:pPr>
      <w:r w:rsidRPr="00D53360">
        <w:rPr>
          <w:rFonts w:asciiTheme="minorHAnsi" w:hAnsiTheme="minorHAnsi" w:cstheme="minorHAnsi"/>
          <w:b/>
          <w:bCs/>
          <w:sz w:val="24"/>
          <w:szCs w:val="24"/>
        </w:rPr>
        <w:t>O Instituto Federal de Educação Ciência e Tecnologia de Pernambuco - IFPE</w:t>
      </w:r>
      <w:r w:rsidRPr="00D53360">
        <w:rPr>
          <w:rFonts w:asciiTheme="minorHAnsi" w:hAnsiTheme="minorHAnsi" w:cstheme="minorHAnsi"/>
          <w:sz w:val="24"/>
          <w:szCs w:val="24"/>
        </w:rPr>
        <w:t>, doravante denominada Administração Pública</w:t>
      </w:r>
      <w:r w:rsidR="00A70F3A" w:rsidRPr="00D53360">
        <w:rPr>
          <w:rFonts w:asciiTheme="minorHAnsi" w:hAnsiTheme="minorHAnsi" w:cstheme="minorHAnsi"/>
          <w:sz w:val="24"/>
          <w:szCs w:val="24"/>
        </w:rPr>
        <w:t>,</w:t>
      </w:r>
      <w:r w:rsidR="00E56E7B" w:rsidRPr="00D53360">
        <w:rPr>
          <w:rFonts w:asciiTheme="minorHAnsi" w:hAnsiTheme="minorHAnsi" w:cstheme="minorHAnsi"/>
          <w:sz w:val="24"/>
          <w:szCs w:val="24"/>
        </w:rPr>
        <w:t xml:space="preserve"> </w:t>
      </w:r>
      <w:r w:rsidR="00A70F3A" w:rsidRPr="00D53360">
        <w:rPr>
          <w:rFonts w:asciiTheme="minorHAnsi" w:hAnsiTheme="minorHAnsi" w:cstheme="minorHAnsi"/>
          <w:sz w:val="24"/>
          <w:szCs w:val="24"/>
        </w:rPr>
        <w:t>com sede em</w:t>
      </w:r>
      <w:r w:rsidR="004B424B" w:rsidRPr="00D53360">
        <w:rPr>
          <w:rFonts w:asciiTheme="minorHAnsi" w:hAnsiTheme="minorHAnsi" w:cstheme="minorHAnsi"/>
          <w:color w:val="000000"/>
          <w:sz w:val="24"/>
          <w:szCs w:val="24"/>
        </w:rPr>
        <w:t xml:space="preserve"> </w:t>
      </w:r>
      <w:r w:rsidR="004B424B" w:rsidRPr="00D53360">
        <w:rPr>
          <w:rFonts w:asciiTheme="minorHAnsi" w:hAnsiTheme="minorHAnsi" w:cstheme="minorHAnsi"/>
          <w:sz w:val="24"/>
          <w:szCs w:val="24"/>
        </w:rPr>
        <w:t> doravante denominada Administração Pública, com sede em Recife, no endereço Avenida Professor Luiz Freire, nº 500 – Cidade Universitária, Recife - PE, inscrito no CNPJ/MF nº 10.767.239/0001-45, neste ato representado pelo Reitor, </w:t>
      </w:r>
      <w:r w:rsidR="004B424B" w:rsidRPr="00D53360">
        <w:rPr>
          <w:rFonts w:asciiTheme="minorHAnsi" w:hAnsiTheme="minorHAnsi" w:cstheme="minorHAnsi"/>
          <w:b/>
          <w:bCs/>
          <w:sz w:val="24"/>
          <w:szCs w:val="24"/>
        </w:rPr>
        <w:t>José Carlos de Sá Junior</w:t>
      </w:r>
      <w:r w:rsidR="004B424B" w:rsidRPr="00D53360">
        <w:rPr>
          <w:rFonts w:asciiTheme="minorHAnsi" w:hAnsiTheme="minorHAnsi" w:cstheme="minorHAnsi"/>
          <w:sz w:val="24"/>
          <w:szCs w:val="24"/>
        </w:rPr>
        <w:t>, nomeado por meio de Decreto Presidencial de 23 de abril de 2024 no Diário Oficial da União nº 79, de 24 de abril de 2024, seção 2, página 1, portador do registro geral nº 3729894 e CPF nº 755.456.244-49</w:t>
      </w:r>
      <w:r w:rsidR="00A70F3A" w:rsidRPr="00D53360">
        <w:rPr>
          <w:rFonts w:asciiTheme="minorHAnsi" w:hAnsiTheme="minorHAnsi" w:cstheme="minorHAnsi"/>
          <w:sz w:val="24"/>
          <w:szCs w:val="24"/>
        </w:rPr>
        <w:t>;</w:t>
      </w:r>
      <w:r w:rsidR="00A70F3A" w:rsidRPr="00D53360">
        <w:rPr>
          <w:rFonts w:asciiTheme="minorHAnsi" w:hAnsiTheme="minorHAnsi" w:cstheme="minorHAnsi"/>
          <w:color w:val="FF0000"/>
          <w:sz w:val="24"/>
          <w:szCs w:val="24"/>
        </w:rPr>
        <w:t xml:space="preserve"> </w:t>
      </w:r>
      <w:r w:rsidR="00A70F3A" w:rsidRPr="00D53360">
        <w:rPr>
          <w:rFonts w:asciiTheme="minorHAnsi" w:hAnsiTheme="minorHAnsi" w:cstheme="minorHAnsi"/>
          <w:sz w:val="24"/>
          <w:szCs w:val="24"/>
        </w:rPr>
        <w:t>e</w:t>
      </w:r>
    </w:p>
    <w:p w14:paraId="0B25329D" w14:textId="0C125F6B" w:rsidR="001E6551" w:rsidRPr="00D53360" w:rsidRDefault="004B424B">
      <w:pPr>
        <w:ind w:firstLine="708"/>
        <w:jc w:val="both"/>
        <w:rPr>
          <w:rFonts w:asciiTheme="minorHAnsi" w:hAnsiTheme="minorHAnsi" w:cstheme="minorHAnsi"/>
          <w:i/>
          <w:color w:val="FF0000"/>
          <w:sz w:val="24"/>
          <w:szCs w:val="24"/>
        </w:rPr>
      </w:pPr>
      <w:r w:rsidRPr="00D53360">
        <w:rPr>
          <w:rFonts w:asciiTheme="minorHAnsi" w:hAnsiTheme="minorHAnsi" w:cstheme="minorHAnsi"/>
          <w:sz w:val="24"/>
          <w:szCs w:val="24"/>
        </w:rPr>
        <w:t>O </w:t>
      </w:r>
      <w:r w:rsidR="00875A72" w:rsidRPr="00875A72">
        <w:rPr>
          <w:rFonts w:asciiTheme="minorHAnsi" w:hAnsiTheme="minorHAnsi" w:cstheme="minorHAnsi"/>
          <w:b/>
          <w:bCs/>
          <w:color w:val="EE0000"/>
          <w:sz w:val="24"/>
          <w:szCs w:val="24"/>
        </w:rPr>
        <w:t>XXXXXXXXXXXXXX</w:t>
      </w:r>
      <w:r w:rsidRPr="00D53360">
        <w:rPr>
          <w:rFonts w:asciiTheme="minorHAnsi" w:hAnsiTheme="minorHAnsi" w:cstheme="minorHAnsi"/>
          <w:sz w:val="24"/>
          <w:szCs w:val="24"/>
        </w:rPr>
        <w:t xml:space="preserve"> com sede </w:t>
      </w:r>
      <w:r w:rsidR="00875A72">
        <w:rPr>
          <w:rFonts w:asciiTheme="minorHAnsi" w:hAnsiTheme="minorHAnsi" w:cstheme="minorHAnsi"/>
          <w:sz w:val="24"/>
          <w:szCs w:val="24"/>
        </w:rPr>
        <w:t>no endereço</w:t>
      </w:r>
      <w:r w:rsidRPr="00D53360">
        <w:rPr>
          <w:rFonts w:asciiTheme="minorHAnsi" w:hAnsiTheme="minorHAnsi" w:cstheme="minorHAnsi"/>
          <w:sz w:val="24"/>
          <w:szCs w:val="24"/>
        </w:rPr>
        <w:t xml:space="preserve"> </w:t>
      </w:r>
      <w:proofErr w:type="gramStart"/>
      <w:r w:rsidR="00875A72" w:rsidRPr="00875A72">
        <w:rPr>
          <w:rFonts w:asciiTheme="minorHAnsi" w:hAnsiTheme="minorHAnsi" w:cstheme="minorHAnsi"/>
          <w:color w:val="EE0000"/>
          <w:sz w:val="24"/>
          <w:szCs w:val="24"/>
        </w:rPr>
        <w:t>XXXXXXXXXXXXXXXXXXXXXXX</w:t>
      </w:r>
      <w:r w:rsidRPr="00D53360">
        <w:rPr>
          <w:rFonts w:asciiTheme="minorHAnsi" w:hAnsiTheme="minorHAnsi" w:cstheme="minorHAnsi"/>
          <w:sz w:val="24"/>
          <w:szCs w:val="24"/>
        </w:rPr>
        <w:t xml:space="preserve"> ,</w:t>
      </w:r>
      <w:proofErr w:type="gramEnd"/>
      <w:r w:rsidRPr="00D53360">
        <w:rPr>
          <w:rFonts w:asciiTheme="minorHAnsi" w:hAnsiTheme="minorHAnsi" w:cstheme="minorHAnsi"/>
          <w:sz w:val="24"/>
          <w:szCs w:val="24"/>
        </w:rPr>
        <w:t xml:space="preserve"> inscrito no CNPJ sob o nº </w:t>
      </w:r>
      <w:proofErr w:type="spellStart"/>
      <w:r w:rsidR="00875A72" w:rsidRPr="00875A72">
        <w:rPr>
          <w:rFonts w:asciiTheme="minorHAnsi" w:hAnsiTheme="minorHAnsi" w:cstheme="minorHAnsi"/>
          <w:color w:val="EE0000"/>
          <w:sz w:val="24"/>
          <w:szCs w:val="24"/>
        </w:rPr>
        <w:t>xxxxxxxx</w:t>
      </w:r>
      <w:proofErr w:type="spellEnd"/>
      <w:r w:rsidR="00E84EC3" w:rsidRPr="00D53360">
        <w:rPr>
          <w:rFonts w:asciiTheme="minorHAnsi" w:hAnsiTheme="minorHAnsi" w:cstheme="minorHAnsi"/>
          <w:sz w:val="24"/>
          <w:szCs w:val="24"/>
        </w:rPr>
        <w:t>,</w:t>
      </w:r>
      <w:r w:rsidRPr="00D53360">
        <w:rPr>
          <w:rFonts w:asciiTheme="minorHAnsi" w:hAnsiTheme="minorHAnsi" w:cstheme="minorHAnsi"/>
          <w:sz w:val="24"/>
          <w:szCs w:val="24"/>
        </w:rPr>
        <w:t xml:space="preserve"> representado neste ato por seu </w:t>
      </w:r>
      <w:r w:rsidRPr="00875A72">
        <w:rPr>
          <w:rFonts w:asciiTheme="minorHAnsi" w:hAnsiTheme="minorHAnsi" w:cstheme="minorHAnsi"/>
          <w:color w:val="EE0000"/>
          <w:sz w:val="24"/>
          <w:szCs w:val="24"/>
        </w:rPr>
        <w:t>presidente</w:t>
      </w:r>
      <w:r w:rsidRPr="00D53360">
        <w:rPr>
          <w:rFonts w:asciiTheme="minorHAnsi" w:hAnsiTheme="minorHAnsi" w:cstheme="minorHAnsi"/>
          <w:sz w:val="24"/>
          <w:szCs w:val="24"/>
        </w:rPr>
        <w:t xml:space="preserve">, </w:t>
      </w:r>
      <w:proofErr w:type="spellStart"/>
      <w:r w:rsidR="00875A72">
        <w:rPr>
          <w:rFonts w:asciiTheme="minorHAnsi" w:hAnsiTheme="minorHAnsi" w:cstheme="minorHAnsi"/>
          <w:b/>
          <w:bCs/>
          <w:color w:val="EE0000"/>
          <w:sz w:val="24"/>
          <w:szCs w:val="24"/>
        </w:rPr>
        <w:t>xxxxxxxxxxxxxxxxx</w:t>
      </w:r>
      <w:proofErr w:type="spellEnd"/>
      <w:r w:rsidRPr="00875A72">
        <w:rPr>
          <w:rFonts w:asciiTheme="minorHAnsi" w:hAnsiTheme="minorHAnsi" w:cstheme="minorHAnsi"/>
          <w:color w:val="EE0000"/>
          <w:sz w:val="24"/>
          <w:szCs w:val="24"/>
        </w:rPr>
        <w:t xml:space="preserve"> </w:t>
      </w:r>
      <w:r w:rsidRPr="00D53360">
        <w:rPr>
          <w:rFonts w:asciiTheme="minorHAnsi" w:hAnsiTheme="minorHAnsi" w:cstheme="minorHAnsi"/>
          <w:sz w:val="24"/>
          <w:szCs w:val="24"/>
        </w:rPr>
        <w:t xml:space="preserve">portador do RG </w:t>
      </w:r>
      <w:proofErr w:type="spellStart"/>
      <w:proofErr w:type="gramStart"/>
      <w:r w:rsidR="00875A72" w:rsidRPr="00875A72">
        <w:rPr>
          <w:rFonts w:asciiTheme="minorHAnsi" w:hAnsiTheme="minorHAnsi" w:cstheme="minorHAnsi"/>
          <w:color w:val="EE0000"/>
          <w:sz w:val="24"/>
          <w:szCs w:val="24"/>
        </w:rPr>
        <w:t>xxxxxx</w:t>
      </w:r>
      <w:proofErr w:type="spellEnd"/>
      <w:r w:rsidR="00875A72" w:rsidRPr="00875A72">
        <w:rPr>
          <w:rFonts w:asciiTheme="minorHAnsi" w:hAnsiTheme="minorHAnsi" w:cstheme="minorHAnsi"/>
          <w:color w:val="EE0000"/>
          <w:sz w:val="24"/>
          <w:szCs w:val="24"/>
        </w:rPr>
        <w:t xml:space="preserve"> </w:t>
      </w:r>
      <w:r w:rsidRPr="00875A72">
        <w:rPr>
          <w:rFonts w:asciiTheme="minorHAnsi" w:hAnsiTheme="minorHAnsi" w:cstheme="minorHAnsi"/>
          <w:color w:val="EE0000"/>
          <w:sz w:val="24"/>
          <w:szCs w:val="24"/>
        </w:rPr>
        <w:t xml:space="preserve"> </w:t>
      </w:r>
      <w:proofErr w:type="spellStart"/>
      <w:r w:rsidR="00875A72" w:rsidRPr="00875A72">
        <w:rPr>
          <w:rFonts w:asciiTheme="minorHAnsi" w:hAnsiTheme="minorHAnsi" w:cstheme="minorHAnsi"/>
          <w:color w:val="EE0000"/>
          <w:sz w:val="24"/>
          <w:szCs w:val="24"/>
        </w:rPr>
        <w:t>xxxxxx</w:t>
      </w:r>
      <w:proofErr w:type="spellEnd"/>
      <w:proofErr w:type="gramEnd"/>
      <w:r w:rsidRPr="00D53360">
        <w:rPr>
          <w:rFonts w:asciiTheme="minorHAnsi" w:hAnsiTheme="minorHAnsi" w:cstheme="minorHAnsi"/>
          <w:sz w:val="24"/>
          <w:szCs w:val="24"/>
        </w:rPr>
        <w:t>, inscrito no CPF sob o</w:t>
      </w:r>
      <w:r w:rsidR="0069466C">
        <w:rPr>
          <w:rFonts w:asciiTheme="minorHAnsi" w:hAnsiTheme="minorHAnsi" w:cstheme="minorHAnsi"/>
          <w:sz w:val="24"/>
          <w:szCs w:val="24"/>
        </w:rPr>
        <w:t xml:space="preserve"> n°</w:t>
      </w:r>
      <w:r w:rsidRPr="00D53360">
        <w:rPr>
          <w:rFonts w:asciiTheme="minorHAnsi" w:hAnsiTheme="minorHAnsi" w:cstheme="minorHAnsi"/>
          <w:sz w:val="24"/>
          <w:szCs w:val="24"/>
        </w:rPr>
        <w:t xml:space="preserve"> </w:t>
      </w:r>
      <w:proofErr w:type="spellStart"/>
      <w:r w:rsidR="00875A72" w:rsidRPr="00875A72">
        <w:rPr>
          <w:rFonts w:asciiTheme="minorHAnsi" w:hAnsiTheme="minorHAnsi" w:cstheme="minorHAnsi"/>
          <w:color w:val="EE0000"/>
          <w:sz w:val="24"/>
          <w:szCs w:val="24"/>
        </w:rPr>
        <w:t>xxxxxxxxxxxxxx</w:t>
      </w:r>
      <w:proofErr w:type="spellEnd"/>
      <w:r w:rsidR="00875A72">
        <w:rPr>
          <w:rFonts w:asciiTheme="minorHAnsi" w:hAnsiTheme="minorHAnsi" w:cstheme="minorHAnsi"/>
          <w:color w:val="EE0000"/>
          <w:sz w:val="24"/>
          <w:szCs w:val="24"/>
        </w:rPr>
        <w:t>,</w:t>
      </w:r>
    </w:p>
    <w:p w14:paraId="36EA3245" w14:textId="1CB2E56B" w:rsidR="001E6551" w:rsidRPr="00D53360" w:rsidRDefault="00514CF3" w:rsidP="004B424B">
      <w:pPr>
        <w:jc w:val="both"/>
        <w:rPr>
          <w:rFonts w:asciiTheme="minorHAnsi" w:hAnsiTheme="minorHAnsi" w:cstheme="minorHAnsi"/>
          <w:sz w:val="24"/>
          <w:szCs w:val="24"/>
        </w:rPr>
      </w:pPr>
      <w:r w:rsidRPr="00D53360">
        <w:rPr>
          <w:rFonts w:asciiTheme="minorHAnsi" w:hAnsiTheme="minorHAnsi" w:cstheme="minorHAnsi"/>
          <w:sz w:val="24"/>
          <w:szCs w:val="24"/>
        </w:rPr>
        <w:t>resolvem</w:t>
      </w:r>
      <w:r w:rsidR="00A70F3A" w:rsidRPr="00D53360">
        <w:rPr>
          <w:rFonts w:asciiTheme="minorHAnsi" w:hAnsiTheme="minorHAnsi" w:cstheme="minorHAnsi"/>
          <w:sz w:val="24"/>
          <w:szCs w:val="24"/>
        </w:rPr>
        <w:t xml:space="preserve"> </w:t>
      </w:r>
      <w:r w:rsidR="004B424B" w:rsidRPr="00D53360">
        <w:rPr>
          <w:rFonts w:asciiTheme="minorHAnsi" w:hAnsiTheme="minorHAnsi" w:cstheme="minorHAnsi"/>
          <w:sz w:val="24"/>
          <w:szCs w:val="24"/>
        </w:rPr>
        <w:t xml:space="preserve">celebrar o presente Acordo de Cooperação Técnica com a finalidade de oferecimento </w:t>
      </w:r>
      <w:r w:rsidR="00875A72">
        <w:rPr>
          <w:rFonts w:asciiTheme="minorHAnsi" w:hAnsiTheme="minorHAnsi" w:cstheme="minorHAnsi"/>
          <w:sz w:val="24"/>
          <w:szCs w:val="24"/>
        </w:rPr>
        <w:t xml:space="preserve">(objetivo) </w:t>
      </w:r>
      <w:proofErr w:type="gramStart"/>
      <w:r w:rsidR="00875A72" w:rsidRPr="00875A72">
        <w:rPr>
          <w:rFonts w:asciiTheme="minorHAnsi" w:hAnsiTheme="minorHAnsi" w:cstheme="minorHAnsi"/>
          <w:color w:val="EE0000"/>
          <w:sz w:val="24"/>
          <w:szCs w:val="24"/>
        </w:rPr>
        <w:t>xxxxxxxxxxxxxxxxxxxxxxxxxxxxxxxxxxxxxxxxxxxxxxxxxxxxxxxxxxxxxxxxxxxxxxxxxxxxxxxxxxxxxx</w:t>
      </w:r>
      <w:r w:rsidR="00875A72">
        <w:rPr>
          <w:rFonts w:asciiTheme="minorHAnsi" w:hAnsiTheme="minorHAnsi" w:cstheme="minorHAnsi"/>
          <w:sz w:val="24"/>
          <w:szCs w:val="24"/>
        </w:rPr>
        <w:t xml:space="preserve"> </w:t>
      </w:r>
      <w:r w:rsidR="004B424B" w:rsidRPr="00D53360">
        <w:rPr>
          <w:rFonts w:asciiTheme="minorHAnsi" w:hAnsiTheme="minorHAnsi" w:cstheme="minorHAnsi"/>
          <w:sz w:val="24"/>
          <w:szCs w:val="24"/>
        </w:rPr>
        <w:t>,</w:t>
      </w:r>
      <w:proofErr w:type="gramEnd"/>
      <w:r w:rsidR="004B424B" w:rsidRPr="00D53360">
        <w:rPr>
          <w:rFonts w:asciiTheme="minorHAnsi" w:hAnsiTheme="minorHAnsi" w:cstheme="minorHAnsi"/>
          <w:sz w:val="24"/>
          <w:szCs w:val="24"/>
        </w:rPr>
        <w:t xml:space="preserve"> tendo em vista o que consta do Processo n. </w:t>
      </w:r>
      <w:proofErr w:type="spellStart"/>
      <w:r w:rsidR="0069466C" w:rsidRPr="0069466C">
        <w:rPr>
          <w:rFonts w:asciiTheme="minorHAnsi" w:hAnsiTheme="minorHAnsi" w:cstheme="minorHAnsi"/>
          <w:color w:val="EE0000"/>
          <w:sz w:val="24"/>
          <w:szCs w:val="24"/>
        </w:rPr>
        <w:t>xxxxxxxxxxxxxxxxxxxxx</w:t>
      </w:r>
      <w:proofErr w:type="spellEnd"/>
      <w:r w:rsidR="004B424B" w:rsidRPr="0069466C">
        <w:rPr>
          <w:rFonts w:asciiTheme="minorHAnsi" w:hAnsiTheme="minorHAnsi" w:cstheme="minorHAnsi"/>
          <w:color w:val="EE0000"/>
          <w:sz w:val="24"/>
          <w:szCs w:val="24"/>
        </w:rPr>
        <w:t>,</w:t>
      </w:r>
      <w:r w:rsidR="004B424B" w:rsidRPr="00D53360">
        <w:rPr>
          <w:rFonts w:asciiTheme="minorHAnsi" w:hAnsiTheme="minorHAnsi" w:cstheme="minorHAnsi"/>
          <w:sz w:val="24"/>
          <w:szCs w:val="24"/>
        </w:rPr>
        <w:t xml:space="preserve"> e em observância às disposições da Lei nº 14.133, de 1º de abril de 2021 da Lei nº 13.019, de 31 de julho de 2014, do Decreto nº 8.726, de 27 de abril de 2016, e suas alterações, mediante as cláusulas e condições a seguir:</w:t>
      </w:r>
    </w:p>
    <w:p w14:paraId="070F631E" w14:textId="77777777" w:rsidR="004B424B" w:rsidRPr="00D53360" w:rsidRDefault="004B424B" w:rsidP="004B424B">
      <w:pPr>
        <w:jc w:val="both"/>
        <w:rPr>
          <w:rFonts w:asciiTheme="minorHAnsi" w:hAnsiTheme="minorHAnsi" w:cstheme="minorHAnsi"/>
          <w:sz w:val="24"/>
          <w:szCs w:val="24"/>
        </w:rPr>
      </w:pPr>
    </w:p>
    <w:p w14:paraId="519754E9" w14:textId="77777777" w:rsidR="001E6551" w:rsidRPr="00D53360" w:rsidRDefault="00A70F3A">
      <w:pPr>
        <w:shd w:val="clear" w:color="auto" w:fill="DBDBDB"/>
        <w:spacing w:line="276" w:lineRule="auto"/>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PRIMEIRA – DO OBJETO  </w:t>
      </w:r>
    </w:p>
    <w:p w14:paraId="4738B395" w14:textId="77777777" w:rsidR="004B424B" w:rsidRPr="00D53360" w:rsidRDefault="00A70F3A" w:rsidP="004B424B">
      <w:pPr>
        <w:jc w:val="both"/>
        <w:rPr>
          <w:rFonts w:asciiTheme="minorHAnsi" w:hAnsiTheme="minorHAnsi" w:cstheme="minorHAnsi"/>
          <w:sz w:val="24"/>
          <w:szCs w:val="24"/>
        </w:rPr>
      </w:pPr>
      <w:r w:rsidRPr="00D53360">
        <w:rPr>
          <w:rFonts w:asciiTheme="minorHAnsi" w:hAnsiTheme="minorHAnsi" w:cstheme="minorHAnsi"/>
          <w:sz w:val="24"/>
          <w:szCs w:val="24"/>
        </w:rPr>
        <w:t xml:space="preserve">O objeto do presente Acordo de Cooperação é a </w:t>
      </w:r>
      <w:r w:rsidR="00B01A84" w:rsidRPr="00D53360">
        <w:rPr>
          <w:rFonts w:asciiTheme="minorHAnsi" w:hAnsiTheme="minorHAnsi" w:cstheme="minorHAnsi"/>
          <w:sz w:val="24"/>
          <w:szCs w:val="24"/>
        </w:rPr>
        <w:t>execução</w:t>
      </w:r>
      <w:r w:rsidR="00C40CC3" w:rsidRPr="00D53360">
        <w:rPr>
          <w:rFonts w:asciiTheme="minorHAnsi" w:hAnsiTheme="minorHAnsi" w:cstheme="minorHAnsi"/>
          <w:sz w:val="24"/>
          <w:szCs w:val="24"/>
        </w:rPr>
        <w:t xml:space="preserve"> </w:t>
      </w:r>
      <w:r w:rsidRPr="00D53360">
        <w:rPr>
          <w:rFonts w:asciiTheme="minorHAnsi" w:hAnsiTheme="minorHAnsi" w:cstheme="minorHAnsi"/>
          <w:sz w:val="24"/>
          <w:szCs w:val="24"/>
        </w:rPr>
        <w:t xml:space="preserve">de </w:t>
      </w:r>
      <w:r w:rsidR="004B424B" w:rsidRPr="00D53360">
        <w:rPr>
          <w:rFonts w:asciiTheme="minorHAnsi" w:hAnsiTheme="minorHAnsi" w:cstheme="minorHAnsi"/>
          <w:sz w:val="24"/>
          <w:szCs w:val="24"/>
        </w:rPr>
        <w:t>O objeto do presente Acordo de Cooperação construções coletivas na área de divulgação e identificação da população cigana junto ao IRB, para pleno desenvolvimento das comunidades.</w:t>
      </w:r>
    </w:p>
    <w:p w14:paraId="1EF89559" w14:textId="77777777" w:rsidR="001E6551" w:rsidRPr="00D53360" w:rsidRDefault="001E6551" w:rsidP="004B424B">
      <w:pPr>
        <w:spacing w:after="120" w:line="257" w:lineRule="auto"/>
        <w:jc w:val="both"/>
        <w:rPr>
          <w:rFonts w:asciiTheme="minorHAnsi" w:hAnsiTheme="minorHAnsi" w:cstheme="minorHAnsi"/>
          <w:sz w:val="24"/>
          <w:szCs w:val="24"/>
        </w:rPr>
      </w:pPr>
    </w:p>
    <w:p w14:paraId="41863C6B" w14:textId="77777777" w:rsidR="001E6551" w:rsidRPr="00D53360" w:rsidRDefault="001E6551">
      <w:pPr>
        <w:spacing w:after="120" w:line="257" w:lineRule="auto"/>
        <w:jc w:val="both"/>
        <w:rPr>
          <w:rFonts w:asciiTheme="minorHAnsi" w:hAnsiTheme="minorHAnsi" w:cstheme="minorHAnsi"/>
          <w:sz w:val="24"/>
          <w:szCs w:val="24"/>
        </w:rPr>
      </w:pPr>
    </w:p>
    <w:p w14:paraId="55C89A7A" w14:textId="77777777" w:rsidR="001E6551" w:rsidRPr="00D53360" w:rsidRDefault="00A70F3A">
      <w:pPr>
        <w:shd w:val="clear" w:color="auto" w:fill="DBDBDB"/>
        <w:rPr>
          <w:rFonts w:asciiTheme="minorHAnsi" w:hAnsiTheme="minorHAnsi" w:cstheme="minorHAnsi"/>
          <w:b/>
          <w:sz w:val="24"/>
          <w:szCs w:val="24"/>
        </w:rPr>
      </w:pPr>
      <w:r w:rsidRPr="00D53360">
        <w:rPr>
          <w:rFonts w:asciiTheme="minorHAnsi" w:hAnsiTheme="minorHAnsi" w:cstheme="minorHAnsi"/>
          <w:b/>
          <w:sz w:val="24"/>
          <w:szCs w:val="24"/>
        </w:rPr>
        <w:t xml:space="preserve">CLÁUSULA SEGUNDA - DO PLANO DE TRABALHO   </w:t>
      </w:r>
    </w:p>
    <w:p w14:paraId="0BDB30B6" w14:textId="08F978E9" w:rsidR="001E6551" w:rsidRPr="00D53360" w:rsidRDefault="007729A8">
      <w:pPr>
        <w:jc w:val="both"/>
        <w:rPr>
          <w:rFonts w:asciiTheme="minorHAnsi" w:hAnsiTheme="minorHAnsi" w:cstheme="minorHAnsi"/>
          <w:sz w:val="24"/>
          <w:szCs w:val="24"/>
        </w:rPr>
      </w:pPr>
      <w:r w:rsidRPr="00D53360">
        <w:rPr>
          <w:rFonts w:asciiTheme="minorHAnsi" w:hAnsiTheme="minorHAnsi" w:cstheme="minorHAnsi"/>
          <w:sz w:val="24"/>
          <w:szCs w:val="24"/>
        </w:rPr>
        <w:t xml:space="preserve">Os partícipes obrigam-se a cumprir o plano de trabalho que, </w:t>
      </w:r>
      <w:r w:rsidR="00192BE8" w:rsidRPr="00D53360">
        <w:rPr>
          <w:rFonts w:asciiTheme="minorHAnsi" w:hAnsiTheme="minorHAnsi" w:cstheme="minorHAnsi"/>
          <w:sz w:val="24"/>
          <w:szCs w:val="24"/>
        </w:rPr>
        <w:t>independentemente</w:t>
      </w:r>
      <w:r w:rsidRPr="00D53360">
        <w:rPr>
          <w:rFonts w:asciiTheme="minorHAnsi" w:hAnsiTheme="minorHAnsi" w:cstheme="minorHAnsi"/>
          <w:sz w:val="24"/>
          <w:szCs w:val="24"/>
        </w:rPr>
        <w:t xml:space="preserve"> de transcrição, é parte integrante e indissociável do </w:t>
      </w:r>
      <w:r w:rsidR="00DF4513" w:rsidRPr="00D53360">
        <w:rPr>
          <w:rFonts w:asciiTheme="minorHAnsi" w:hAnsiTheme="minorHAnsi" w:cstheme="minorHAnsi"/>
          <w:sz w:val="24"/>
          <w:szCs w:val="24"/>
        </w:rPr>
        <w:t>A</w:t>
      </w:r>
      <w:r w:rsidRPr="00D53360">
        <w:rPr>
          <w:rFonts w:asciiTheme="minorHAnsi" w:hAnsiTheme="minorHAnsi" w:cstheme="minorHAnsi"/>
          <w:sz w:val="24"/>
          <w:szCs w:val="24"/>
        </w:rPr>
        <w:t xml:space="preserve">cordo de </w:t>
      </w:r>
      <w:r w:rsidR="00DF4513" w:rsidRPr="00D53360">
        <w:rPr>
          <w:rFonts w:asciiTheme="minorHAnsi" w:hAnsiTheme="minorHAnsi" w:cstheme="minorHAnsi"/>
          <w:sz w:val="24"/>
          <w:szCs w:val="24"/>
        </w:rPr>
        <w:t>C</w:t>
      </w:r>
      <w:r w:rsidRPr="00D53360">
        <w:rPr>
          <w:rFonts w:asciiTheme="minorHAnsi" w:hAnsiTheme="minorHAnsi" w:cstheme="minorHAnsi"/>
          <w:sz w:val="24"/>
          <w:szCs w:val="24"/>
        </w:rPr>
        <w:t>ooperação, bem como toda documentação técnica que dele resulte.</w:t>
      </w:r>
    </w:p>
    <w:p w14:paraId="345F27B7" w14:textId="35C32507" w:rsidR="00D97258" w:rsidRPr="00D53360" w:rsidRDefault="00D97258">
      <w:pPr>
        <w:jc w:val="both"/>
        <w:rPr>
          <w:rFonts w:asciiTheme="minorHAnsi" w:hAnsiTheme="minorHAnsi" w:cstheme="minorHAnsi"/>
          <w:sz w:val="24"/>
          <w:szCs w:val="24"/>
        </w:rPr>
      </w:pPr>
      <w:r w:rsidRPr="00D53360">
        <w:rPr>
          <w:rFonts w:asciiTheme="minorHAnsi" w:hAnsiTheme="minorHAnsi" w:cstheme="minorHAnsi"/>
          <w:b/>
          <w:bCs/>
          <w:sz w:val="24"/>
          <w:szCs w:val="24"/>
        </w:rPr>
        <w:t>Subcláusula única.</w:t>
      </w:r>
      <w:r w:rsidRPr="00D53360">
        <w:rPr>
          <w:rFonts w:asciiTheme="minorHAnsi" w:hAnsiTheme="minorHAnsi" w:cstheme="minorHAnsi"/>
          <w:sz w:val="24"/>
          <w:szCs w:val="24"/>
        </w:rPr>
        <w:t xml:space="preserve"> </w:t>
      </w:r>
      <w:r w:rsidR="00375930" w:rsidRPr="00D53360">
        <w:rPr>
          <w:rFonts w:asciiTheme="minorHAnsi" w:hAnsiTheme="minorHAnsi" w:cstheme="minorHAnsi"/>
          <w:sz w:val="24"/>
          <w:szCs w:val="24"/>
        </w:rPr>
        <w:t xml:space="preserve">Os ajustes no plano de trabalho que não impliquem alteração de qualquer cláusula do </w:t>
      </w:r>
      <w:r w:rsidR="00DF4513" w:rsidRPr="00D53360">
        <w:rPr>
          <w:rFonts w:asciiTheme="minorHAnsi" w:hAnsiTheme="minorHAnsi" w:cstheme="minorHAnsi"/>
          <w:sz w:val="24"/>
          <w:szCs w:val="24"/>
        </w:rPr>
        <w:t>A</w:t>
      </w:r>
      <w:r w:rsidR="00375930" w:rsidRPr="00D53360">
        <w:rPr>
          <w:rFonts w:asciiTheme="minorHAnsi" w:hAnsiTheme="minorHAnsi" w:cstheme="minorHAnsi"/>
          <w:sz w:val="24"/>
          <w:szCs w:val="24"/>
        </w:rPr>
        <w:t xml:space="preserve">cordo de </w:t>
      </w:r>
      <w:r w:rsidR="00DF4513" w:rsidRPr="00D53360">
        <w:rPr>
          <w:rFonts w:asciiTheme="minorHAnsi" w:hAnsiTheme="minorHAnsi" w:cstheme="minorHAnsi"/>
          <w:sz w:val="24"/>
          <w:szCs w:val="24"/>
        </w:rPr>
        <w:t>C</w:t>
      </w:r>
      <w:r w:rsidR="00375930" w:rsidRPr="00D53360">
        <w:rPr>
          <w:rFonts w:asciiTheme="minorHAnsi" w:hAnsiTheme="minorHAnsi" w:cstheme="minorHAnsi"/>
          <w:sz w:val="24"/>
          <w:szCs w:val="24"/>
        </w:rPr>
        <w:t>ooperação poderão ser feitos por apostilamento.</w:t>
      </w:r>
    </w:p>
    <w:p w14:paraId="08249100" w14:textId="77777777"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 xml:space="preserve">  </w:t>
      </w:r>
    </w:p>
    <w:p w14:paraId="7DDB5622" w14:textId="2A7DB271"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TERCEIRA - DAS OBRIGAÇÕES </w:t>
      </w:r>
      <w:r w:rsidR="003468A5" w:rsidRPr="00D53360">
        <w:rPr>
          <w:rFonts w:asciiTheme="minorHAnsi" w:hAnsiTheme="minorHAnsi" w:cstheme="minorHAnsi"/>
          <w:b/>
          <w:sz w:val="24"/>
          <w:szCs w:val="24"/>
        </w:rPr>
        <w:t>DA ADMINISTRAÇÃO PÚBLICA</w:t>
      </w:r>
      <w:r w:rsidRPr="00D53360">
        <w:rPr>
          <w:rFonts w:asciiTheme="minorHAnsi" w:hAnsiTheme="minorHAnsi" w:cstheme="minorHAnsi"/>
          <w:b/>
          <w:color w:val="FF0000"/>
          <w:sz w:val="24"/>
          <w:szCs w:val="24"/>
        </w:rPr>
        <w:t xml:space="preserve"> </w:t>
      </w:r>
    </w:p>
    <w:p w14:paraId="62844BD6" w14:textId="1BB9158A" w:rsidR="001E6551" w:rsidRPr="00D53360" w:rsidRDefault="00997C08">
      <w:pPr>
        <w:jc w:val="both"/>
        <w:rPr>
          <w:rFonts w:asciiTheme="minorHAnsi" w:hAnsiTheme="minorHAnsi" w:cstheme="minorHAnsi"/>
          <w:sz w:val="24"/>
          <w:szCs w:val="24"/>
        </w:rPr>
      </w:pPr>
      <w:r w:rsidRPr="00D53360">
        <w:rPr>
          <w:rFonts w:asciiTheme="minorHAnsi" w:hAnsiTheme="minorHAnsi" w:cstheme="minorHAnsi"/>
          <w:sz w:val="24"/>
          <w:szCs w:val="24"/>
        </w:rPr>
        <w:t>Para viabilizar o objeto deste instrumento, são responsabilidades da ADMINISTRAÇÃO PÚBLICA</w:t>
      </w:r>
      <w:r w:rsidR="00A70F3A" w:rsidRPr="00D53360">
        <w:rPr>
          <w:rFonts w:asciiTheme="minorHAnsi" w:hAnsiTheme="minorHAnsi" w:cstheme="minorHAnsi"/>
          <w:sz w:val="24"/>
          <w:szCs w:val="24"/>
        </w:rPr>
        <w:t>:</w:t>
      </w:r>
    </w:p>
    <w:p w14:paraId="085E49C1" w14:textId="65189CE0" w:rsidR="001E6551" w:rsidRPr="0069466C" w:rsidRDefault="00A70F3A">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a) </w:t>
      </w:r>
      <w:r w:rsidR="00853896" w:rsidRPr="0069466C">
        <w:rPr>
          <w:rFonts w:asciiTheme="minorHAnsi" w:hAnsiTheme="minorHAnsi" w:cstheme="minorHAnsi"/>
          <w:color w:val="EE0000"/>
          <w:sz w:val="24"/>
          <w:szCs w:val="24"/>
        </w:rPr>
        <w:t xml:space="preserve">acompanhar a execução da parceria e zelar pelo cumprimento deste acordo, da Lei n° 13.019, de 2014, do Decreto n. 8.726, de 2016, </w:t>
      </w:r>
      <w:r w:rsidR="00AD4DD2" w:rsidRPr="0069466C">
        <w:rPr>
          <w:rFonts w:asciiTheme="minorHAnsi" w:hAnsiTheme="minorHAnsi" w:cstheme="minorHAnsi"/>
          <w:color w:val="EE0000"/>
          <w:sz w:val="24"/>
          <w:szCs w:val="24"/>
        </w:rPr>
        <w:t xml:space="preserve">da Portaria SEGES/MGI nº 3.506, de 2025, </w:t>
      </w:r>
      <w:r w:rsidR="00853896" w:rsidRPr="0069466C">
        <w:rPr>
          <w:rFonts w:asciiTheme="minorHAnsi" w:hAnsiTheme="minorHAnsi" w:cstheme="minorHAnsi"/>
          <w:color w:val="EE0000"/>
          <w:sz w:val="24"/>
          <w:szCs w:val="24"/>
        </w:rPr>
        <w:t>e demais atos normativos aplicáveis</w:t>
      </w:r>
      <w:r w:rsidRPr="0069466C">
        <w:rPr>
          <w:rFonts w:asciiTheme="minorHAnsi" w:hAnsiTheme="minorHAnsi" w:cstheme="minorHAnsi"/>
          <w:color w:val="EE0000"/>
          <w:sz w:val="24"/>
          <w:szCs w:val="24"/>
        </w:rPr>
        <w:t xml:space="preserve">; </w:t>
      </w:r>
    </w:p>
    <w:p w14:paraId="24403201" w14:textId="06E0BBD8" w:rsidR="001E6551" w:rsidRPr="0069466C" w:rsidRDefault="00A70F3A">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b) </w:t>
      </w:r>
      <w:r w:rsidR="00E04798" w:rsidRPr="0069466C">
        <w:rPr>
          <w:rFonts w:asciiTheme="minorHAnsi" w:hAnsiTheme="minorHAnsi" w:cstheme="minorHAnsi"/>
          <w:color w:val="EE0000"/>
          <w:sz w:val="24"/>
          <w:szCs w:val="24"/>
        </w:rPr>
        <w:t>assumir ou transferir a terceiro a responsabilidade pela execução do objeto da parceria, no caso de paralisação, de modo a evitar sua descontinuidade</w:t>
      </w:r>
      <w:r w:rsidRPr="0069466C">
        <w:rPr>
          <w:rFonts w:asciiTheme="minorHAnsi" w:hAnsiTheme="minorHAnsi" w:cstheme="minorHAnsi"/>
          <w:color w:val="EE0000"/>
          <w:sz w:val="24"/>
          <w:szCs w:val="24"/>
        </w:rPr>
        <w:t xml:space="preserve">; </w:t>
      </w:r>
    </w:p>
    <w:p w14:paraId="4DCB0F61" w14:textId="5D592C8F" w:rsidR="001E6551" w:rsidRPr="0069466C" w:rsidRDefault="00A70F3A">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c) </w:t>
      </w:r>
      <w:r w:rsidR="00E438DA" w:rsidRPr="0069466C">
        <w:rPr>
          <w:rFonts w:asciiTheme="minorHAnsi" w:hAnsiTheme="minorHAnsi" w:cstheme="minorHAnsi"/>
          <w:color w:val="EE0000"/>
          <w:sz w:val="24"/>
          <w:szCs w:val="24"/>
        </w:rPr>
        <w:t>divulgar o objeto da parceria nos termos da legislação, mediante procedimentos definidos conforme seu juízo de conveniência e oportunidade</w:t>
      </w:r>
      <w:r w:rsidRPr="0069466C">
        <w:rPr>
          <w:rFonts w:asciiTheme="minorHAnsi" w:hAnsiTheme="minorHAnsi" w:cstheme="minorHAnsi"/>
          <w:color w:val="EE0000"/>
          <w:sz w:val="24"/>
          <w:szCs w:val="24"/>
        </w:rPr>
        <w:t xml:space="preserve">; </w:t>
      </w:r>
    </w:p>
    <w:p w14:paraId="0219CCDD" w14:textId="210AB02D" w:rsidR="001E6551" w:rsidRPr="0069466C" w:rsidRDefault="00A70F3A">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d) </w:t>
      </w:r>
      <w:r w:rsidR="001E117E" w:rsidRPr="0069466C">
        <w:rPr>
          <w:rFonts w:asciiTheme="minorHAnsi" w:hAnsiTheme="minorHAnsi" w:cstheme="minorHAnsi"/>
          <w:color w:val="EE0000"/>
          <w:sz w:val="24"/>
          <w:szCs w:val="24"/>
        </w:rPr>
        <w:t>zelar para que não haja compartilhamento de recurso patrimonial da ADMINISTRAÇÃO PÚBLICA na execução da parceria</w:t>
      </w:r>
      <w:r w:rsidRPr="0069466C">
        <w:rPr>
          <w:rFonts w:asciiTheme="minorHAnsi" w:hAnsiTheme="minorHAnsi" w:cstheme="minorHAnsi"/>
          <w:color w:val="EE0000"/>
          <w:sz w:val="24"/>
          <w:szCs w:val="24"/>
        </w:rPr>
        <w:t xml:space="preserve">; </w:t>
      </w:r>
    </w:p>
    <w:p w14:paraId="32D4FED8" w14:textId="1AD8F037" w:rsidR="001E6551" w:rsidRPr="0069466C" w:rsidRDefault="00A70F3A">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e) </w:t>
      </w:r>
      <w:r w:rsidR="00F47A0F" w:rsidRPr="0069466C">
        <w:rPr>
          <w:rFonts w:asciiTheme="minorHAnsi" w:hAnsiTheme="minorHAnsi" w:cstheme="minorHAnsi"/>
          <w:color w:val="EE0000"/>
          <w:sz w:val="24"/>
          <w:szCs w:val="24"/>
        </w:rPr>
        <w:t>realizar, sempre que possível, nas parcerias com vigência superior a 1 (um) ano, pesquisa de satisfação com os beneficiários do plano de trabalho e utilizar os resultados como subsídio na avaliação da parceria celebrada e do cumprimento dos objetivos pactuados, bem como na reorientação e no ajuste das metas e atividades definidas</w:t>
      </w:r>
      <w:r w:rsidRPr="0069466C">
        <w:rPr>
          <w:rFonts w:asciiTheme="minorHAnsi" w:hAnsiTheme="minorHAnsi" w:cstheme="minorHAnsi"/>
          <w:color w:val="EE0000"/>
          <w:sz w:val="24"/>
          <w:szCs w:val="24"/>
        </w:rPr>
        <w:t xml:space="preserve">; </w:t>
      </w:r>
    </w:p>
    <w:p w14:paraId="7D58C337" w14:textId="211CB1F9" w:rsidR="00A91DD8" w:rsidRPr="0069466C" w:rsidRDefault="00A70F3A">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f) </w:t>
      </w:r>
      <w:r w:rsidR="002E5957" w:rsidRPr="0069466C">
        <w:rPr>
          <w:rFonts w:asciiTheme="minorHAnsi" w:hAnsiTheme="minorHAnsi" w:cstheme="minorHAnsi"/>
          <w:color w:val="EE0000"/>
          <w:sz w:val="24"/>
          <w:szCs w:val="24"/>
        </w:rPr>
        <w:t xml:space="preserve">apreciar o relatório de cumprimento do objeto do </w:t>
      </w:r>
      <w:r w:rsidR="00DF4513" w:rsidRPr="0069466C">
        <w:rPr>
          <w:rFonts w:asciiTheme="minorHAnsi" w:hAnsiTheme="minorHAnsi" w:cstheme="minorHAnsi"/>
          <w:color w:val="EE0000"/>
          <w:sz w:val="24"/>
          <w:szCs w:val="24"/>
        </w:rPr>
        <w:t>A</w:t>
      </w:r>
      <w:r w:rsidR="002E5957" w:rsidRPr="0069466C">
        <w:rPr>
          <w:rFonts w:asciiTheme="minorHAnsi" w:hAnsiTheme="minorHAnsi" w:cstheme="minorHAnsi"/>
          <w:color w:val="EE0000"/>
          <w:sz w:val="24"/>
          <w:szCs w:val="24"/>
        </w:rPr>
        <w:t xml:space="preserve">cordo de </w:t>
      </w:r>
      <w:r w:rsidR="00DF4513" w:rsidRPr="0069466C">
        <w:rPr>
          <w:rFonts w:asciiTheme="minorHAnsi" w:hAnsiTheme="minorHAnsi" w:cstheme="minorHAnsi"/>
          <w:color w:val="EE0000"/>
          <w:sz w:val="24"/>
          <w:szCs w:val="24"/>
        </w:rPr>
        <w:t>C</w:t>
      </w:r>
      <w:r w:rsidR="002E5957" w:rsidRPr="0069466C">
        <w:rPr>
          <w:rFonts w:asciiTheme="minorHAnsi" w:hAnsiTheme="minorHAnsi" w:cstheme="minorHAnsi"/>
          <w:color w:val="EE0000"/>
          <w:sz w:val="24"/>
          <w:szCs w:val="24"/>
        </w:rPr>
        <w:t>ooperação, apresentado pela ORGANIZAÇÃO DA SOCIEDADE</w:t>
      </w:r>
      <w:r w:rsidR="00A91DD8" w:rsidRPr="0069466C">
        <w:rPr>
          <w:rFonts w:asciiTheme="minorHAnsi" w:hAnsiTheme="minorHAnsi" w:cstheme="minorHAnsi"/>
          <w:color w:val="EE0000"/>
          <w:sz w:val="24"/>
          <w:szCs w:val="24"/>
        </w:rPr>
        <w:t>;</w:t>
      </w:r>
    </w:p>
    <w:p w14:paraId="513C3BC9" w14:textId="516CBB59"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h) Designar um responsável pela interlocução com a instituição parceira que atuará como coordenador das atividades referentes ao plano de trabalho;</w:t>
      </w:r>
    </w:p>
    <w:p w14:paraId="0ECE804A" w14:textId="0EB79D15"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h) Manter atualizado o cronograma do plano de trabalho;</w:t>
      </w:r>
    </w:p>
    <w:p w14:paraId="231C4A70" w14:textId="3B962FAB"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i) Emitir os certificados para os envolvidos no projeto quando finalizado as </w:t>
      </w:r>
      <w:r w:rsidR="009F092A" w:rsidRPr="0069466C">
        <w:rPr>
          <w:rFonts w:asciiTheme="minorHAnsi" w:hAnsiTheme="minorHAnsi" w:cstheme="minorHAnsi"/>
          <w:color w:val="EE0000"/>
          <w:sz w:val="24"/>
          <w:szCs w:val="24"/>
        </w:rPr>
        <w:t>ações previstas</w:t>
      </w:r>
      <w:r w:rsidRPr="0069466C">
        <w:rPr>
          <w:rFonts w:asciiTheme="minorHAnsi" w:hAnsiTheme="minorHAnsi" w:cstheme="minorHAnsi"/>
          <w:color w:val="EE0000"/>
          <w:sz w:val="24"/>
          <w:szCs w:val="24"/>
        </w:rPr>
        <w:t xml:space="preserve"> no mesmo;</w:t>
      </w:r>
    </w:p>
    <w:p w14:paraId="0F605CF8" w14:textId="21B5EFA0"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j) Divulgar os resultados da parceria;</w:t>
      </w:r>
    </w:p>
    <w:p w14:paraId="0693B5D3" w14:textId="77777777" w:rsidR="00A91DD8" w:rsidRPr="00D53360" w:rsidRDefault="00A91DD8">
      <w:pPr>
        <w:jc w:val="both"/>
        <w:rPr>
          <w:rFonts w:asciiTheme="minorHAnsi" w:hAnsiTheme="minorHAnsi" w:cstheme="minorHAnsi"/>
          <w:color w:val="FF0000"/>
          <w:sz w:val="24"/>
          <w:szCs w:val="24"/>
        </w:rPr>
      </w:pPr>
    </w:p>
    <w:p w14:paraId="20FAED63" w14:textId="65CF2EBD"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b/>
          <w:sz w:val="24"/>
          <w:szCs w:val="24"/>
        </w:rPr>
        <w:t xml:space="preserve">Subcláusula </w:t>
      </w:r>
      <w:r w:rsidR="00991911" w:rsidRPr="00D53360">
        <w:rPr>
          <w:rFonts w:asciiTheme="minorHAnsi" w:hAnsiTheme="minorHAnsi" w:cstheme="minorHAnsi"/>
          <w:b/>
          <w:sz w:val="24"/>
          <w:szCs w:val="24"/>
        </w:rPr>
        <w:t>primeira</w:t>
      </w:r>
      <w:r w:rsidRPr="00D53360">
        <w:rPr>
          <w:rFonts w:asciiTheme="minorHAnsi" w:hAnsiTheme="minorHAnsi" w:cstheme="minorHAnsi"/>
          <w:b/>
          <w:sz w:val="24"/>
          <w:szCs w:val="24"/>
        </w:rPr>
        <w:t>.</w:t>
      </w:r>
      <w:r w:rsidRPr="00D53360">
        <w:rPr>
          <w:rFonts w:asciiTheme="minorHAnsi" w:hAnsiTheme="minorHAnsi" w:cstheme="minorHAnsi"/>
          <w:sz w:val="24"/>
          <w:szCs w:val="24"/>
        </w:rPr>
        <w:t xml:space="preserve"> </w:t>
      </w:r>
      <w:r w:rsidR="00A43CB8" w:rsidRPr="00D53360">
        <w:rPr>
          <w:rFonts w:asciiTheme="minorHAnsi" w:hAnsiTheme="minorHAnsi" w:cstheme="minorHAnsi"/>
          <w:sz w:val="24"/>
          <w:szCs w:val="24"/>
        </w:rPr>
        <w:t>O monitoramento e a avaliação da parceria pela ADMINISTRAÇÃO PÚBLICA funcionarão da seguinte forma:</w:t>
      </w:r>
    </w:p>
    <w:p w14:paraId="59BDFD9F" w14:textId="214238B3" w:rsidR="003156B7" w:rsidRPr="00D53360" w:rsidRDefault="00A91DD8">
      <w:pPr>
        <w:jc w:val="both"/>
        <w:rPr>
          <w:rFonts w:asciiTheme="minorHAnsi" w:hAnsiTheme="minorHAnsi" w:cstheme="minorHAnsi"/>
          <w:sz w:val="24"/>
          <w:szCs w:val="24"/>
        </w:rPr>
      </w:pPr>
      <w:r w:rsidRPr="00D53360">
        <w:rPr>
          <w:rFonts w:asciiTheme="minorHAnsi" w:hAnsiTheme="minorHAnsi" w:cstheme="minorHAnsi"/>
          <w:sz w:val="24"/>
          <w:szCs w:val="24"/>
        </w:rPr>
        <w:lastRenderedPageBreak/>
        <w:t xml:space="preserve">A </w:t>
      </w:r>
      <w:proofErr w:type="spellStart"/>
      <w:r w:rsidRPr="00D53360">
        <w:rPr>
          <w:rFonts w:asciiTheme="minorHAnsi" w:hAnsiTheme="minorHAnsi" w:cstheme="minorHAnsi"/>
          <w:sz w:val="24"/>
          <w:szCs w:val="24"/>
        </w:rPr>
        <w:t>Pró-reitoria</w:t>
      </w:r>
      <w:proofErr w:type="spellEnd"/>
      <w:r w:rsidRPr="00D53360">
        <w:rPr>
          <w:rFonts w:asciiTheme="minorHAnsi" w:hAnsiTheme="minorHAnsi" w:cstheme="minorHAnsi"/>
          <w:sz w:val="24"/>
          <w:szCs w:val="24"/>
        </w:rPr>
        <w:t xml:space="preserve"> de Extensão fará o monitoramento das ações.</w:t>
      </w:r>
    </w:p>
    <w:p w14:paraId="3A70D05D" w14:textId="087AF4B2" w:rsidR="00E701F6" w:rsidRPr="00D53360" w:rsidRDefault="00991911" w:rsidP="00E701F6">
      <w:pPr>
        <w:jc w:val="both"/>
        <w:rPr>
          <w:rFonts w:asciiTheme="minorHAnsi" w:hAnsiTheme="minorHAnsi" w:cstheme="minorHAnsi"/>
          <w:sz w:val="24"/>
          <w:szCs w:val="24"/>
        </w:rPr>
      </w:pPr>
      <w:r w:rsidRPr="00D53360">
        <w:rPr>
          <w:rFonts w:asciiTheme="minorHAnsi" w:hAnsiTheme="minorHAnsi" w:cstheme="minorHAnsi"/>
          <w:b/>
          <w:sz w:val="24"/>
          <w:szCs w:val="24"/>
        </w:rPr>
        <w:t>Subcláusula segunda.</w:t>
      </w:r>
      <w:r w:rsidRPr="00D53360">
        <w:rPr>
          <w:rFonts w:asciiTheme="minorHAnsi" w:hAnsiTheme="minorHAnsi" w:cstheme="minorHAnsi"/>
          <w:sz w:val="24"/>
          <w:szCs w:val="24"/>
        </w:rPr>
        <w:t xml:space="preserve"> </w:t>
      </w:r>
      <w:r w:rsidR="00B67B64" w:rsidRPr="00D53360">
        <w:rPr>
          <w:rFonts w:asciiTheme="minorHAnsi" w:hAnsiTheme="minorHAnsi" w:cstheme="minorHAnsi"/>
          <w:sz w:val="24"/>
          <w:szCs w:val="24"/>
        </w:rPr>
        <w:t xml:space="preserve">A ADMINISTRAÇÃO PÚBLICA poderá realizar visita técnica </w:t>
      </w:r>
      <w:r w:rsidR="00B67B64" w:rsidRPr="00D53360">
        <w:rPr>
          <w:rFonts w:asciiTheme="minorHAnsi" w:hAnsiTheme="minorHAnsi" w:cstheme="minorHAnsi"/>
          <w:i/>
          <w:iCs/>
          <w:sz w:val="24"/>
          <w:szCs w:val="24"/>
        </w:rPr>
        <w:t>in loco</w:t>
      </w:r>
      <w:r w:rsidR="00B67B64" w:rsidRPr="00D53360">
        <w:rPr>
          <w:rFonts w:asciiTheme="minorHAnsi" w:hAnsiTheme="minorHAnsi" w:cstheme="minorHAnsi"/>
          <w:sz w:val="24"/>
          <w:szCs w:val="24"/>
        </w:rPr>
        <w:t xml:space="preserve"> para subsidiar o monitoramento da parceria, devendo notificar a ORGANIZAÇÃO DA SOCIEDADE CIVIL com antecedência em relação à data da </w:t>
      </w:r>
      <w:r w:rsidR="00E701F6" w:rsidRPr="00D53360">
        <w:rPr>
          <w:rFonts w:asciiTheme="minorHAnsi" w:hAnsiTheme="minorHAnsi" w:cstheme="minorHAnsi"/>
          <w:sz w:val="24"/>
          <w:szCs w:val="24"/>
        </w:rPr>
        <w:t>visita.</w:t>
      </w:r>
    </w:p>
    <w:p w14:paraId="33C603C9" w14:textId="0BFF7FD6" w:rsidR="00991911" w:rsidRPr="00D53360" w:rsidRDefault="00E701F6">
      <w:pPr>
        <w:jc w:val="both"/>
        <w:rPr>
          <w:rFonts w:asciiTheme="minorHAnsi" w:hAnsiTheme="minorHAnsi" w:cstheme="minorHAnsi"/>
          <w:sz w:val="24"/>
          <w:szCs w:val="24"/>
        </w:rPr>
      </w:pPr>
      <w:r w:rsidRPr="00D53360">
        <w:rPr>
          <w:rFonts w:asciiTheme="minorHAnsi" w:hAnsiTheme="minorHAnsi" w:cstheme="minorHAnsi"/>
          <w:sz w:val="24"/>
          <w:szCs w:val="24"/>
        </w:rPr>
        <w:t xml:space="preserve">  </w:t>
      </w:r>
    </w:p>
    <w:p w14:paraId="0593C228" w14:textId="29D1644A"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QUARTA - DAS OBRIGAÇÕES </w:t>
      </w:r>
      <w:r w:rsidR="00E648D0" w:rsidRPr="00D53360">
        <w:rPr>
          <w:rFonts w:asciiTheme="minorHAnsi" w:hAnsiTheme="minorHAnsi" w:cstheme="minorHAnsi"/>
          <w:b/>
          <w:sz w:val="24"/>
          <w:szCs w:val="24"/>
        </w:rPr>
        <w:t>DA ORGANIZAÇÃO DA SOCIEDADE CIVIL</w:t>
      </w:r>
      <w:r w:rsidRPr="00D53360">
        <w:rPr>
          <w:rFonts w:asciiTheme="minorHAnsi" w:hAnsiTheme="minorHAnsi" w:cstheme="minorHAnsi"/>
          <w:b/>
          <w:sz w:val="24"/>
          <w:szCs w:val="24"/>
        </w:rPr>
        <w:t xml:space="preserve"> </w:t>
      </w:r>
    </w:p>
    <w:p w14:paraId="31370B6D" w14:textId="37827973" w:rsidR="002102F9" w:rsidRPr="00D53360" w:rsidRDefault="002102F9" w:rsidP="002102F9">
      <w:pPr>
        <w:jc w:val="both"/>
        <w:rPr>
          <w:rFonts w:asciiTheme="minorHAnsi" w:hAnsiTheme="minorHAnsi" w:cstheme="minorHAnsi"/>
          <w:sz w:val="24"/>
          <w:szCs w:val="24"/>
        </w:rPr>
      </w:pPr>
      <w:bookmarkStart w:id="0" w:name="_heading=h.646xtzo0hlom" w:colFirst="0" w:colLast="0"/>
      <w:bookmarkEnd w:id="0"/>
      <w:r w:rsidRPr="00D53360">
        <w:rPr>
          <w:rFonts w:asciiTheme="minorHAnsi" w:hAnsiTheme="minorHAnsi" w:cstheme="minorHAnsi"/>
          <w:sz w:val="24"/>
          <w:szCs w:val="24"/>
        </w:rPr>
        <w:t>Para viabilizar o objeto deste instrumento, são responsabilidades da ORGANIZAÇÃO DA SOCIEDADE CIVIL:</w:t>
      </w:r>
    </w:p>
    <w:p w14:paraId="27BE31F6" w14:textId="17D12EB0" w:rsidR="002102F9" w:rsidRPr="0069466C" w:rsidRDefault="002102F9" w:rsidP="002102F9">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a) </w:t>
      </w:r>
      <w:r w:rsidR="00E65E22" w:rsidRPr="0069466C">
        <w:rPr>
          <w:rFonts w:asciiTheme="minorHAnsi" w:hAnsiTheme="minorHAnsi" w:cstheme="minorHAnsi"/>
          <w:color w:val="EE0000"/>
          <w:sz w:val="24"/>
          <w:szCs w:val="24"/>
        </w:rPr>
        <w:t>executar o objeto da parceria de acordo com o Plano de Trabalho, observado o disposto neste instrumento, na Lei n° 13.019, de 2014, no Decreto n</w:t>
      </w:r>
      <w:r w:rsidR="007615D8" w:rsidRPr="0069466C">
        <w:rPr>
          <w:rFonts w:asciiTheme="minorHAnsi" w:hAnsiTheme="minorHAnsi" w:cstheme="minorHAnsi"/>
          <w:color w:val="EE0000"/>
          <w:sz w:val="24"/>
          <w:szCs w:val="24"/>
        </w:rPr>
        <w:t>º</w:t>
      </w:r>
      <w:r w:rsidR="00E65E22" w:rsidRPr="0069466C">
        <w:rPr>
          <w:rFonts w:asciiTheme="minorHAnsi" w:hAnsiTheme="minorHAnsi" w:cstheme="minorHAnsi"/>
          <w:color w:val="EE0000"/>
          <w:sz w:val="24"/>
          <w:szCs w:val="24"/>
        </w:rPr>
        <w:t xml:space="preserve"> 8.726, de 2016</w:t>
      </w:r>
      <w:r w:rsidR="007615D8" w:rsidRPr="0069466C">
        <w:rPr>
          <w:rFonts w:asciiTheme="minorHAnsi" w:hAnsiTheme="minorHAnsi" w:cstheme="minorHAnsi"/>
          <w:color w:val="EE0000"/>
          <w:sz w:val="24"/>
          <w:szCs w:val="24"/>
        </w:rPr>
        <w:t>, na Portaria SEGES/MGI nº 3.506, de 2025,</w:t>
      </w:r>
      <w:r w:rsidR="00E65E22" w:rsidRPr="0069466C">
        <w:rPr>
          <w:rFonts w:asciiTheme="minorHAnsi" w:hAnsiTheme="minorHAnsi" w:cstheme="minorHAnsi"/>
          <w:color w:val="EE0000"/>
          <w:sz w:val="24"/>
          <w:szCs w:val="24"/>
        </w:rPr>
        <w:t xml:space="preserve"> e nos demais atos normativos aplicáveis</w:t>
      </w:r>
      <w:r w:rsidRPr="0069466C">
        <w:rPr>
          <w:rFonts w:asciiTheme="minorHAnsi" w:hAnsiTheme="minorHAnsi" w:cstheme="minorHAnsi"/>
          <w:color w:val="EE0000"/>
          <w:sz w:val="24"/>
          <w:szCs w:val="24"/>
        </w:rPr>
        <w:t xml:space="preserve">; </w:t>
      </w:r>
    </w:p>
    <w:p w14:paraId="468F6A48" w14:textId="044F0169" w:rsidR="002102F9" w:rsidRPr="0069466C" w:rsidRDefault="002102F9" w:rsidP="002102F9">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b) </w:t>
      </w:r>
      <w:r w:rsidR="00866E4B" w:rsidRPr="0069466C">
        <w:rPr>
          <w:rFonts w:asciiTheme="minorHAnsi" w:hAnsiTheme="minorHAnsi" w:cstheme="minorHAnsi"/>
          <w:color w:val="EE0000"/>
          <w:sz w:val="24"/>
          <w:szCs w:val="24"/>
        </w:rPr>
        <w:t>responsabilizar-se, exclusivamente, pelo regular pagamento de todos os encargos trabalhistas, previdenciários, fiscais e comerciais relacionados à execução do objeto da parceria</w:t>
      </w:r>
      <w:r w:rsidRPr="0069466C">
        <w:rPr>
          <w:rFonts w:asciiTheme="minorHAnsi" w:hAnsiTheme="minorHAnsi" w:cstheme="minorHAnsi"/>
          <w:color w:val="EE0000"/>
          <w:sz w:val="24"/>
          <w:szCs w:val="24"/>
        </w:rPr>
        <w:t xml:space="preserve">; </w:t>
      </w:r>
    </w:p>
    <w:p w14:paraId="7AE84207" w14:textId="77777777" w:rsidR="00E94EBB" w:rsidRPr="0069466C" w:rsidRDefault="002102F9" w:rsidP="002102F9">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 xml:space="preserve">c) </w:t>
      </w:r>
      <w:r w:rsidR="00E94EBB" w:rsidRPr="0069466C">
        <w:rPr>
          <w:rFonts w:asciiTheme="minorHAnsi" w:hAnsiTheme="minorHAnsi" w:cstheme="minorHAnsi"/>
          <w:color w:val="EE0000"/>
          <w:sz w:val="24"/>
          <w:szCs w:val="24"/>
        </w:rPr>
        <w:t>responsabilizar-se, exclusivamente, pelo gerenciamento administrativo e financeiro necessário ao cumprimento dos seus compromissos na execução do objeto da parceria</w:t>
      </w:r>
      <w:r w:rsidRPr="0069466C">
        <w:rPr>
          <w:rFonts w:asciiTheme="minorHAnsi" w:hAnsiTheme="minorHAnsi" w:cstheme="minorHAnsi"/>
          <w:color w:val="EE0000"/>
          <w:sz w:val="24"/>
          <w:szCs w:val="24"/>
        </w:rPr>
        <w:t>;</w:t>
      </w:r>
    </w:p>
    <w:p w14:paraId="1EA786DD" w14:textId="0BA5D71A" w:rsidR="00E94EBB" w:rsidRPr="0069466C" w:rsidRDefault="00CB76BE" w:rsidP="00E94EBB">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d</w:t>
      </w:r>
      <w:r w:rsidR="00E94EBB" w:rsidRPr="0069466C">
        <w:rPr>
          <w:rFonts w:asciiTheme="minorHAnsi" w:hAnsiTheme="minorHAnsi" w:cstheme="minorHAnsi"/>
          <w:color w:val="EE0000"/>
          <w:sz w:val="24"/>
          <w:szCs w:val="24"/>
        </w:rPr>
        <w:t xml:space="preserve">) </w:t>
      </w:r>
      <w:r w:rsidRPr="0069466C">
        <w:rPr>
          <w:rFonts w:asciiTheme="minorHAnsi" w:hAnsiTheme="minorHAnsi" w:cstheme="minorHAnsi"/>
          <w:color w:val="EE0000"/>
          <w:sz w:val="24"/>
          <w:szCs w:val="24"/>
        </w:rPr>
        <w:t xml:space="preserve">permitir o livre acesso dos agentes da ADMINISTRAÇÃO PÚBLICA, dos órgãos de controle interno e do Tribunal de Contas aos processos, aos documentos e às informações relacionadas à execução </w:t>
      </w:r>
      <w:r w:rsidR="00CC267C" w:rsidRPr="0069466C">
        <w:rPr>
          <w:rFonts w:asciiTheme="minorHAnsi" w:hAnsiTheme="minorHAnsi" w:cstheme="minorHAnsi"/>
          <w:color w:val="EE0000"/>
          <w:sz w:val="24"/>
          <w:szCs w:val="24"/>
        </w:rPr>
        <w:t>d</w:t>
      </w:r>
      <w:r w:rsidRPr="0069466C">
        <w:rPr>
          <w:rFonts w:asciiTheme="minorHAnsi" w:hAnsiTheme="minorHAnsi" w:cstheme="minorHAnsi"/>
          <w:color w:val="EE0000"/>
          <w:sz w:val="24"/>
          <w:szCs w:val="24"/>
        </w:rPr>
        <w:t>a parceria, bem como aos locais de execução do seu objeto</w:t>
      </w:r>
      <w:r w:rsidR="00E94EBB" w:rsidRPr="0069466C">
        <w:rPr>
          <w:rFonts w:asciiTheme="minorHAnsi" w:hAnsiTheme="minorHAnsi" w:cstheme="minorHAnsi"/>
          <w:color w:val="EE0000"/>
          <w:sz w:val="24"/>
          <w:szCs w:val="24"/>
        </w:rPr>
        <w:t xml:space="preserve">; </w:t>
      </w:r>
    </w:p>
    <w:p w14:paraId="1BED86A8" w14:textId="24140D33" w:rsidR="00E94EBB" w:rsidRPr="0069466C" w:rsidRDefault="002B7768" w:rsidP="00E94EBB">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e</w:t>
      </w:r>
      <w:r w:rsidR="00E94EBB" w:rsidRPr="0069466C">
        <w:rPr>
          <w:rFonts w:asciiTheme="minorHAnsi" w:hAnsiTheme="minorHAnsi" w:cstheme="minorHAnsi"/>
          <w:color w:val="EE0000"/>
          <w:sz w:val="24"/>
          <w:szCs w:val="24"/>
        </w:rPr>
        <w:t xml:space="preserve">) </w:t>
      </w:r>
      <w:r w:rsidRPr="0069466C">
        <w:rPr>
          <w:rFonts w:asciiTheme="minorHAnsi" w:hAnsiTheme="minorHAnsi" w:cstheme="minorHAnsi"/>
          <w:color w:val="EE0000"/>
          <w:sz w:val="24"/>
          <w:szCs w:val="24"/>
        </w:rPr>
        <w:t>manter sigilo das informações sensíveis (conforme classificação da Lei nº 12.527, de 2011 – Lei de Acesso à Informação) obtidas em razão da execução do acordo, divulgando-as somente se houver expressa autorização dos partícipes</w:t>
      </w:r>
      <w:r w:rsidR="00E94EBB" w:rsidRPr="0069466C">
        <w:rPr>
          <w:rFonts w:asciiTheme="minorHAnsi" w:hAnsiTheme="minorHAnsi" w:cstheme="minorHAnsi"/>
          <w:color w:val="EE0000"/>
          <w:sz w:val="24"/>
          <w:szCs w:val="24"/>
        </w:rPr>
        <w:t xml:space="preserve">; </w:t>
      </w:r>
    </w:p>
    <w:p w14:paraId="0253A19E" w14:textId="36C84288" w:rsidR="00E94EBB" w:rsidRPr="0069466C" w:rsidRDefault="00BB61BE" w:rsidP="00E94EBB">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f</w:t>
      </w:r>
      <w:r w:rsidR="00E94EBB" w:rsidRPr="0069466C">
        <w:rPr>
          <w:rFonts w:asciiTheme="minorHAnsi" w:hAnsiTheme="minorHAnsi" w:cstheme="minorHAnsi"/>
          <w:color w:val="EE0000"/>
          <w:sz w:val="24"/>
          <w:szCs w:val="24"/>
        </w:rPr>
        <w:t xml:space="preserve">) </w:t>
      </w:r>
      <w:r w:rsidRPr="0069466C">
        <w:rPr>
          <w:rFonts w:asciiTheme="minorHAnsi" w:hAnsiTheme="minorHAnsi" w:cstheme="minorHAnsi"/>
          <w:color w:val="EE0000"/>
          <w:sz w:val="24"/>
          <w:szCs w:val="24"/>
        </w:rPr>
        <w:t>observar os deveres previstos na Lei nº 13.709, de 14 de agosto de 2018 (Lei Geral de Proteção de Dados – LGPD), adotando medidas eficazes para proteção de dados pessoais a que tenha acesso por força da execução deste acordo</w:t>
      </w:r>
      <w:r w:rsidR="00E94EBB" w:rsidRPr="0069466C">
        <w:rPr>
          <w:rFonts w:asciiTheme="minorHAnsi" w:hAnsiTheme="minorHAnsi" w:cstheme="minorHAnsi"/>
          <w:color w:val="EE0000"/>
          <w:sz w:val="24"/>
          <w:szCs w:val="24"/>
        </w:rPr>
        <w:t>;</w:t>
      </w:r>
    </w:p>
    <w:p w14:paraId="5CBDCBB7" w14:textId="44716CD4" w:rsidR="00BB61BE" w:rsidRPr="0069466C" w:rsidRDefault="00AD1668" w:rsidP="00BB61BE">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g</w:t>
      </w:r>
      <w:r w:rsidR="00BB61BE" w:rsidRPr="0069466C">
        <w:rPr>
          <w:rFonts w:asciiTheme="minorHAnsi" w:hAnsiTheme="minorHAnsi" w:cstheme="minorHAnsi"/>
          <w:color w:val="EE0000"/>
          <w:sz w:val="24"/>
          <w:szCs w:val="24"/>
        </w:rPr>
        <w:t xml:space="preserve">) </w:t>
      </w:r>
      <w:r w:rsidRPr="0069466C">
        <w:rPr>
          <w:rFonts w:asciiTheme="minorHAnsi" w:hAnsiTheme="minorHAnsi" w:cstheme="minorHAnsi"/>
          <w:color w:val="EE0000"/>
          <w:sz w:val="24"/>
          <w:szCs w:val="24"/>
        </w:rPr>
        <w:t>responsabilizar-se por quaisquer danos porventura causados, dolosa ou culposamente, por seus colaboradores, servidores ou prepostos, ao patrimônio do outro partícipe ou de terceiros, quando da execução deste Acordo</w:t>
      </w:r>
      <w:r w:rsidR="00BB61BE" w:rsidRPr="0069466C">
        <w:rPr>
          <w:rFonts w:asciiTheme="minorHAnsi" w:hAnsiTheme="minorHAnsi" w:cstheme="minorHAnsi"/>
          <w:color w:val="EE0000"/>
          <w:sz w:val="24"/>
          <w:szCs w:val="24"/>
        </w:rPr>
        <w:t xml:space="preserve">; </w:t>
      </w:r>
    </w:p>
    <w:p w14:paraId="783D02C5" w14:textId="3B4FC603" w:rsidR="00BB61BE" w:rsidRPr="0069466C" w:rsidRDefault="00A079BA" w:rsidP="00BB61BE">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h</w:t>
      </w:r>
      <w:r w:rsidR="00BB61BE" w:rsidRPr="0069466C">
        <w:rPr>
          <w:rFonts w:asciiTheme="minorHAnsi" w:hAnsiTheme="minorHAnsi" w:cstheme="minorHAnsi"/>
          <w:color w:val="EE0000"/>
          <w:sz w:val="24"/>
          <w:szCs w:val="24"/>
        </w:rPr>
        <w:t xml:space="preserve">) </w:t>
      </w:r>
      <w:r w:rsidR="006B5E34" w:rsidRPr="0069466C">
        <w:rPr>
          <w:rFonts w:asciiTheme="minorHAnsi" w:hAnsiTheme="minorHAnsi" w:cstheme="minorHAnsi"/>
          <w:color w:val="EE0000"/>
          <w:sz w:val="24"/>
          <w:szCs w:val="24"/>
        </w:rPr>
        <w:t xml:space="preserve">divulgar o </w:t>
      </w:r>
      <w:r w:rsidR="00DF4513" w:rsidRPr="0069466C">
        <w:rPr>
          <w:rFonts w:asciiTheme="minorHAnsi" w:hAnsiTheme="minorHAnsi" w:cstheme="minorHAnsi"/>
          <w:color w:val="EE0000"/>
          <w:sz w:val="24"/>
          <w:szCs w:val="24"/>
        </w:rPr>
        <w:t>A</w:t>
      </w:r>
      <w:r w:rsidR="006B5E34" w:rsidRPr="0069466C">
        <w:rPr>
          <w:rFonts w:asciiTheme="minorHAnsi" w:hAnsiTheme="minorHAnsi" w:cstheme="minorHAnsi"/>
          <w:color w:val="EE0000"/>
          <w:sz w:val="24"/>
          <w:szCs w:val="24"/>
        </w:rPr>
        <w:t xml:space="preserve">cordo de </w:t>
      </w:r>
      <w:r w:rsidR="00DF4513" w:rsidRPr="0069466C">
        <w:rPr>
          <w:rFonts w:asciiTheme="minorHAnsi" w:hAnsiTheme="minorHAnsi" w:cstheme="minorHAnsi"/>
          <w:color w:val="EE0000"/>
          <w:sz w:val="24"/>
          <w:szCs w:val="24"/>
        </w:rPr>
        <w:t>C</w:t>
      </w:r>
      <w:r w:rsidR="006B5E34" w:rsidRPr="0069466C">
        <w:rPr>
          <w:rFonts w:asciiTheme="minorHAnsi" w:hAnsiTheme="minorHAnsi" w:cstheme="minorHAnsi"/>
          <w:color w:val="EE0000"/>
          <w:sz w:val="24"/>
          <w:szCs w:val="24"/>
        </w:rPr>
        <w:t xml:space="preserve">ooperação nos seus sítios eletrônicos e em locais visíveis de suas sedes sociais e dos estabelecimentos em que exerçam suas ações, desde a celebração até 180 (cento e oitenta) dias após o encerramento da vigência, com apresentação de, no mínimo, data de assinatura, identificação do acordo, nome da OSC, número de inscrição no CNPJ e descrição do objeto da parceria, ressalvado o caso de </w:t>
      </w:r>
      <w:r w:rsidR="00DF4513" w:rsidRPr="0069466C">
        <w:rPr>
          <w:rFonts w:asciiTheme="minorHAnsi" w:hAnsiTheme="minorHAnsi" w:cstheme="minorHAnsi"/>
          <w:color w:val="EE0000"/>
          <w:sz w:val="24"/>
          <w:szCs w:val="24"/>
        </w:rPr>
        <w:t>A</w:t>
      </w:r>
      <w:r w:rsidR="006B5E34" w:rsidRPr="0069466C">
        <w:rPr>
          <w:rFonts w:asciiTheme="minorHAnsi" w:hAnsiTheme="minorHAnsi" w:cstheme="minorHAnsi"/>
          <w:color w:val="EE0000"/>
          <w:sz w:val="24"/>
          <w:szCs w:val="24"/>
        </w:rPr>
        <w:t xml:space="preserve">cordo de </w:t>
      </w:r>
      <w:r w:rsidR="00DF4513" w:rsidRPr="0069466C">
        <w:rPr>
          <w:rFonts w:asciiTheme="minorHAnsi" w:hAnsiTheme="minorHAnsi" w:cstheme="minorHAnsi"/>
          <w:color w:val="EE0000"/>
          <w:sz w:val="24"/>
          <w:szCs w:val="24"/>
        </w:rPr>
        <w:t>C</w:t>
      </w:r>
      <w:r w:rsidR="006B5E34" w:rsidRPr="0069466C">
        <w:rPr>
          <w:rFonts w:asciiTheme="minorHAnsi" w:hAnsiTheme="minorHAnsi" w:cstheme="minorHAnsi"/>
          <w:color w:val="EE0000"/>
          <w:sz w:val="24"/>
          <w:szCs w:val="24"/>
        </w:rPr>
        <w:t>ooperação firmado no âmbito de programas de proteção a pessoas ameaçadas</w:t>
      </w:r>
      <w:r w:rsidR="00BB61BE" w:rsidRPr="0069466C">
        <w:rPr>
          <w:rFonts w:asciiTheme="minorHAnsi" w:hAnsiTheme="minorHAnsi" w:cstheme="minorHAnsi"/>
          <w:color w:val="EE0000"/>
          <w:sz w:val="24"/>
          <w:szCs w:val="24"/>
        </w:rPr>
        <w:t xml:space="preserve">; </w:t>
      </w:r>
    </w:p>
    <w:p w14:paraId="57A030DB" w14:textId="0485E6E6" w:rsidR="00BB61BE" w:rsidRPr="0069466C" w:rsidRDefault="00A079BA" w:rsidP="00BB61BE">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lastRenderedPageBreak/>
        <w:t>i</w:t>
      </w:r>
      <w:r w:rsidR="00BB61BE" w:rsidRPr="0069466C">
        <w:rPr>
          <w:rFonts w:asciiTheme="minorHAnsi" w:hAnsiTheme="minorHAnsi" w:cstheme="minorHAnsi"/>
          <w:color w:val="EE0000"/>
          <w:sz w:val="24"/>
          <w:szCs w:val="24"/>
        </w:rPr>
        <w:t xml:space="preserve">) </w:t>
      </w:r>
      <w:r w:rsidR="003B0D79" w:rsidRPr="0069466C">
        <w:rPr>
          <w:rFonts w:asciiTheme="minorHAnsi" w:hAnsiTheme="minorHAnsi" w:cstheme="minorHAnsi"/>
          <w:color w:val="EE0000"/>
          <w:sz w:val="24"/>
          <w:szCs w:val="24"/>
        </w:rPr>
        <w:t>apresentar, no caso de parcerias com vigência superior a um ano, relatório parcial de cumprimento do objeto, anualmente, para fins de monitoramento do correto cumprimento das metas previstas no plano de trabalho</w:t>
      </w:r>
      <w:r w:rsidR="00BB61BE" w:rsidRPr="0069466C">
        <w:rPr>
          <w:rFonts w:asciiTheme="minorHAnsi" w:hAnsiTheme="minorHAnsi" w:cstheme="minorHAnsi"/>
          <w:color w:val="EE0000"/>
          <w:sz w:val="24"/>
          <w:szCs w:val="24"/>
        </w:rPr>
        <w:t>;</w:t>
      </w:r>
    </w:p>
    <w:p w14:paraId="1207018E" w14:textId="0D8A270D" w:rsidR="009C60FB" w:rsidRPr="0069466C" w:rsidRDefault="00A079BA" w:rsidP="009C60FB">
      <w:pPr>
        <w:jc w:val="both"/>
        <w:rPr>
          <w:rFonts w:asciiTheme="minorHAnsi" w:hAnsiTheme="minorHAnsi" w:cstheme="minorHAnsi"/>
          <w:color w:val="EE0000"/>
          <w:sz w:val="24"/>
          <w:szCs w:val="24"/>
        </w:rPr>
      </w:pPr>
      <w:r w:rsidRPr="0069466C">
        <w:rPr>
          <w:rFonts w:asciiTheme="minorHAnsi" w:hAnsiTheme="minorHAnsi" w:cstheme="minorHAnsi"/>
          <w:color w:val="EE0000"/>
          <w:sz w:val="24"/>
          <w:szCs w:val="24"/>
        </w:rPr>
        <w:t>j</w:t>
      </w:r>
      <w:r w:rsidR="00BB61BE" w:rsidRPr="0069466C">
        <w:rPr>
          <w:rFonts w:asciiTheme="minorHAnsi" w:hAnsiTheme="minorHAnsi" w:cstheme="minorHAnsi"/>
          <w:color w:val="EE0000"/>
          <w:sz w:val="24"/>
          <w:szCs w:val="24"/>
        </w:rPr>
        <w:t xml:space="preserve">) </w:t>
      </w:r>
      <w:r w:rsidR="009C60FB" w:rsidRPr="0069466C">
        <w:rPr>
          <w:rFonts w:asciiTheme="minorHAnsi" w:hAnsiTheme="minorHAnsi" w:cstheme="minorHAnsi"/>
          <w:color w:val="EE0000"/>
          <w:sz w:val="24"/>
          <w:szCs w:val="24"/>
        </w:rPr>
        <w:t xml:space="preserve">apresentar o relatório de cumprimento do objeto, no prazo de </w:t>
      </w:r>
      <w:r w:rsidR="00A91DD8" w:rsidRPr="0069466C">
        <w:rPr>
          <w:rFonts w:asciiTheme="minorHAnsi" w:hAnsiTheme="minorHAnsi" w:cstheme="minorHAnsi"/>
          <w:i/>
          <w:iCs/>
          <w:color w:val="EE0000"/>
          <w:sz w:val="24"/>
          <w:szCs w:val="24"/>
        </w:rPr>
        <w:t>60</w:t>
      </w:r>
      <w:r w:rsidR="009C60FB" w:rsidRPr="0069466C">
        <w:rPr>
          <w:rFonts w:asciiTheme="minorHAnsi" w:hAnsiTheme="minorHAnsi" w:cstheme="minorHAnsi"/>
          <w:i/>
          <w:iCs/>
          <w:color w:val="EE0000"/>
          <w:sz w:val="24"/>
          <w:szCs w:val="24"/>
        </w:rPr>
        <w:t xml:space="preserve"> </w:t>
      </w:r>
      <w:r w:rsidR="009C60FB" w:rsidRPr="0069466C">
        <w:rPr>
          <w:rFonts w:asciiTheme="minorHAnsi" w:hAnsiTheme="minorHAnsi" w:cstheme="minorHAnsi"/>
          <w:color w:val="EE0000"/>
          <w:sz w:val="24"/>
          <w:szCs w:val="24"/>
        </w:rPr>
        <w:t>dias após o término da vigência deste acordo;</w:t>
      </w:r>
    </w:p>
    <w:p w14:paraId="1FC7A425" w14:textId="5611DA67"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l) Designar um responsável pela interlocução com a IFPE;</w:t>
      </w:r>
    </w:p>
    <w:p w14:paraId="48F0E460" w14:textId="13177763"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m) Planejar a metodologia de intervenção específica para cada perfil e faixa etária de aluno;</w:t>
      </w:r>
    </w:p>
    <w:p w14:paraId="5C7614E9" w14:textId="25FADADC" w:rsidR="00A91DD8" w:rsidRPr="0069466C" w:rsidRDefault="00A91DD8" w:rsidP="00A91DD8">
      <w:pPr>
        <w:rPr>
          <w:rFonts w:asciiTheme="minorHAnsi" w:hAnsiTheme="minorHAnsi" w:cstheme="minorHAnsi"/>
          <w:color w:val="EE0000"/>
          <w:sz w:val="24"/>
          <w:szCs w:val="24"/>
        </w:rPr>
      </w:pPr>
      <w:r w:rsidRPr="0069466C">
        <w:rPr>
          <w:rFonts w:asciiTheme="minorHAnsi" w:hAnsiTheme="minorHAnsi" w:cstheme="minorHAnsi"/>
          <w:color w:val="EE0000"/>
          <w:sz w:val="24"/>
          <w:szCs w:val="24"/>
        </w:rPr>
        <w:t>n) Manter atualizado o cronograma do plano de trabalho;</w:t>
      </w:r>
    </w:p>
    <w:p w14:paraId="6A143655" w14:textId="77777777" w:rsidR="001E6551" w:rsidRPr="00D53360" w:rsidRDefault="001E6551">
      <w:pPr>
        <w:jc w:val="both"/>
        <w:rPr>
          <w:rFonts w:asciiTheme="minorHAnsi" w:hAnsiTheme="minorHAnsi" w:cstheme="minorHAnsi"/>
          <w:sz w:val="24"/>
          <w:szCs w:val="24"/>
        </w:rPr>
      </w:pPr>
    </w:p>
    <w:p w14:paraId="7485B710" w14:textId="77777777" w:rsidR="001E6551" w:rsidRPr="00D53360" w:rsidRDefault="001E6551">
      <w:pPr>
        <w:jc w:val="both"/>
        <w:rPr>
          <w:rFonts w:asciiTheme="minorHAnsi" w:hAnsiTheme="minorHAnsi" w:cstheme="minorHAnsi"/>
          <w:sz w:val="24"/>
          <w:szCs w:val="24"/>
        </w:rPr>
      </w:pPr>
    </w:p>
    <w:p w14:paraId="48CCD314" w14:textId="65BD94EA"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SEXTA </w:t>
      </w:r>
      <w:r w:rsidR="00D3229D" w:rsidRPr="00D53360">
        <w:rPr>
          <w:rFonts w:asciiTheme="minorHAnsi" w:hAnsiTheme="minorHAnsi" w:cstheme="minorHAnsi"/>
          <w:b/>
          <w:sz w:val="24"/>
          <w:szCs w:val="24"/>
        </w:rPr>
        <w:t>–</w:t>
      </w:r>
      <w:r w:rsidRPr="00D53360">
        <w:rPr>
          <w:rFonts w:asciiTheme="minorHAnsi" w:hAnsiTheme="minorHAnsi" w:cstheme="minorHAnsi"/>
          <w:b/>
          <w:sz w:val="24"/>
          <w:szCs w:val="24"/>
        </w:rPr>
        <w:t xml:space="preserve"> </w:t>
      </w:r>
      <w:r w:rsidR="00D3229D" w:rsidRPr="00D53360">
        <w:rPr>
          <w:rFonts w:asciiTheme="minorHAnsi" w:hAnsiTheme="minorHAnsi" w:cstheme="minorHAnsi"/>
          <w:b/>
          <w:sz w:val="24"/>
          <w:szCs w:val="24"/>
        </w:rPr>
        <w:t>DOS RECURSOS FINANCEIROS E PATRIMONIAIS</w:t>
      </w:r>
    </w:p>
    <w:p w14:paraId="519EC0DB" w14:textId="63B2F770" w:rsidR="00B04259" w:rsidRPr="00D53360" w:rsidRDefault="00B04259">
      <w:pPr>
        <w:jc w:val="both"/>
        <w:rPr>
          <w:rFonts w:asciiTheme="minorHAnsi" w:hAnsiTheme="minorHAnsi" w:cstheme="minorHAnsi"/>
          <w:sz w:val="24"/>
          <w:szCs w:val="24"/>
        </w:rPr>
      </w:pPr>
      <w:r w:rsidRPr="00D53360">
        <w:rPr>
          <w:rFonts w:asciiTheme="minorHAnsi" w:hAnsiTheme="minorHAnsi" w:cstheme="minorHAnsi"/>
          <w:sz w:val="24"/>
          <w:szCs w:val="24"/>
        </w:rPr>
        <w:t>A celebração deste Acordo será a título gratuito, sem obrigação pecuniária, nem transferência de recursos financeiros entre os PARTÍCIPES. As despesas necessárias ao cumprimento do Acordo serão da responsabilidade de cada partícipe em sua atuação e as ações que eventualmente impliquem repasse de recursos serão viabilizadas por instrumento específico.</w:t>
      </w:r>
    </w:p>
    <w:p w14:paraId="17A71D39" w14:textId="6B4268B7" w:rsidR="001E6551" w:rsidRPr="00D53360" w:rsidRDefault="00B04259">
      <w:pPr>
        <w:jc w:val="both"/>
        <w:rPr>
          <w:rFonts w:asciiTheme="minorHAnsi" w:hAnsiTheme="minorHAnsi" w:cstheme="minorHAnsi"/>
          <w:sz w:val="24"/>
          <w:szCs w:val="24"/>
        </w:rPr>
      </w:pPr>
      <w:r w:rsidRPr="00D53360">
        <w:rPr>
          <w:rFonts w:asciiTheme="minorHAnsi" w:hAnsiTheme="minorHAnsi" w:cstheme="minorHAnsi"/>
          <w:b/>
          <w:bCs/>
          <w:sz w:val="24"/>
          <w:szCs w:val="24"/>
        </w:rPr>
        <w:t>Subcláusula única.</w:t>
      </w:r>
      <w:r w:rsidRPr="00D53360">
        <w:rPr>
          <w:rFonts w:asciiTheme="minorHAnsi" w:hAnsiTheme="minorHAnsi" w:cstheme="minorHAnsi"/>
          <w:sz w:val="24"/>
          <w:szCs w:val="24"/>
        </w:rPr>
        <w:t xml:space="preserve"> O objeto deste instrumento não envolve a celebração de comodato, doação de bens ou </w:t>
      </w:r>
      <w:r w:rsidR="00504371" w:rsidRPr="00D53360">
        <w:rPr>
          <w:rFonts w:asciiTheme="minorHAnsi" w:hAnsiTheme="minorHAnsi" w:cstheme="minorHAnsi"/>
          <w:sz w:val="24"/>
          <w:szCs w:val="24"/>
        </w:rPr>
        <w:t>outra forma de compartilhamento de recurso patrimonial da ADMINISTRAÇÃO PÚBLICA</w:t>
      </w:r>
      <w:r w:rsidR="00A70F3A" w:rsidRPr="00D53360">
        <w:rPr>
          <w:rFonts w:asciiTheme="minorHAnsi" w:hAnsiTheme="minorHAnsi" w:cstheme="minorHAnsi"/>
          <w:sz w:val="24"/>
          <w:szCs w:val="24"/>
        </w:rPr>
        <w:t>.</w:t>
      </w:r>
    </w:p>
    <w:p w14:paraId="02371EF5" w14:textId="77777777" w:rsidR="001E6551" w:rsidRPr="00D53360" w:rsidRDefault="001E6551">
      <w:pPr>
        <w:jc w:val="both"/>
        <w:rPr>
          <w:rFonts w:asciiTheme="minorHAnsi" w:hAnsiTheme="minorHAnsi" w:cstheme="minorHAnsi"/>
          <w:sz w:val="24"/>
          <w:szCs w:val="24"/>
        </w:rPr>
      </w:pPr>
    </w:p>
    <w:p w14:paraId="17AB53C7" w14:textId="39F09650"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shd w:val="clear" w:color="auto" w:fill="DBDBDB"/>
        </w:rPr>
        <w:t xml:space="preserve">CLÁUSULA </w:t>
      </w:r>
      <w:r w:rsidR="00500643" w:rsidRPr="00D53360">
        <w:rPr>
          <w:rFonts w:asciiTheme="minorHAnsi" w:hAnsiTheme="minorHAnsi" w:cstheme="minorHAnsi"/>
          <w:b/>
          <w:sz w:val="24"/>
          <w:szCs w:val="24"/>
          <w:shd w:val="clear" w:color="auto" w:fill="DBDBDB"/>
        </w:rPr>
        <w:t>SÉTIMA</w:t>
      </w:r>
      <w:r w:rsidRPr="00D53360">
        <w:rPr>
          <w:rFonts w:asciiTheme="minorHAnsi" w:hAnsiTheme="minorHAnsi" w:cstheme="minorHAnsi"/>
          <w:b/>
          <w:sz w:val="24"/>
          <w:szCs w:val="24"/>
          <w:shd w:val="clear" w:color="auto" w:fill="DBDBDB"/>
        </w:rPr>
        <w:t xml:space="preserve"> – DOS RECURSOS HUMANOS</w:t>
      </w:r>
      <w:r w:rsidRPr="00D53360">
        <w:rPr>
          <w:rFonts w:asciiTheme="minorHAnsi" w:hAnsiTheme="minorHAnsi" w:cstheme="minorHAnsi"/>
          <w:b/>
          <w:sz w:val="24"/>
          <w:szCs w:val="24"/>
        </w:rPr>
        <w:t xml:space="preserve">  </w:t>
      </w:r>
    </w:p>
    <w:p w14:paraId="22B9CAAB" w14:textId="6F94FEF5"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Os recursos humanos utilizados por quaisquer dos PARTÍCIPES, em decorrência das atividades inerentes ao presente Acordo, não sofrerão alteração na sua vinculação nem acarretarão quaisquer ônus ao outro partícipe</w:t>
      </w:r>
      <w:r w:rsidR="0027312E" w:rsidRPr="00D53360">
        <w:rPr>
          <w:rFonts w:asciiTheme="minorHAnsi" w:hAnsiTheme="minorHAnsi" w:cstheme="minorHAnsi"/>
          <w:sz w:val="24"/>
          <w:szCs w:val="24"/>
        </w:rPr>
        <w:t>, não implicando responsabilidade solidária ou subsidiária da ADMINISTRAÇÃO PÚBLICA a inadimplência da OSC.</w:t>
      </w:r>
    </w:p>
    <w:p w14:paraId="51572738" w14:textId="77777777"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 xml:space="preserve"> </w:t>
      </w:r>
    </w:p>
    <w:p w14:paraId="178880CA" w14:textId="391799A0"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w:t>
      </w:r>
      <w:r w:rsidR="0027312E" w:rsidRPr="00D53360">
        <w:rPr>
          <w:rFonts w:asciiTheme="minorHAnsi" w:hAnsiTheme="minorHAnsi" w:cstheme="minorHAnsi"/>
          <w:b/>
          <w:sz w:val="24"/>
          <w:szCs w:val="24"/>
        </w:rPr>
        <w:t>OITAVA</w:t>
      </w:r>
      <w:r w:rsidRPr="00D53360">
        <w:rPr>
          <w:rFonts w:asciiTheme="minorHAnsi" w:hAnsiTheme="minorHAnsi" w:cstheme="minorHAnsi"/>
          <w:b/>
          <w:sz w:val="24"/>
          <w:szCs w:val="24"/>
        </w:rPr>
        <w:t xml:space="preserve"> - D</w:t>
      </w:r>
      <w:r w:rsidR="0027312E" w:rsidRPr="00D53360">
        <w:rPr>
          <w:rFonts w:asciiTheme="minorHAnsi" w:hAnsiTheme="minorHAnsi" w:cstheme="minorHAnsi"/>
          <w:b/>
          <w:sz w:val="24"/>
          <w:szCs w:val="24"/>
        </w:rPr>
        <w:t>A</w:t>
      </w:r>
      <w:r w:rsidRPr="00D53360">
        <w:rPr>
          <w:rFonts w:asciiTheme="minorHAnsi" w:hAnsiTheme="minorHAnsi" w:cstheme="minorHAnsi"/>
          <w:b/>
          <w:sz w:val="24"/>
          <w:szCs w:val="24"/>
        </w:rPr>
        <w:t xml:space="preserve"> VIGÊNCIA</w:t>
      </w:r>
      <w:r w:rsidR="0027312E" w:rsidRPr="00D53360">
        <w:rPr>
          <w:rFonts w:asciiTheme="minorHAnsi" w:hAnsiTheme="minorHAnsi" w:cstheme="minorHAnsi"/>
          <w:b/>
          <w:sz w:val="24"/>
          <w:szCs w:val="24"/>
        </w:rPr>
        <w:t xml:space="preserve"> E DA PRORROGAÇÃO</w:t>
      </w:r>
      <w:r w:rsidRPr="00D53360">
        <w:rPr>
          <w:rFonts w:asciiTheme="minorHAnsi" w:hAnsiTheme="minorHAnsi" w:cstheme="minorHAnsi"/>
          <w:b/>
          <w:sz w:val="24"/>
          <w:szCs w:val="24"/>
        </w:rPr>
        <w:t xml:space="preserve">  </w:t>
      </w:r>
    </w:p>
    <w:p w14:paraId="6AC17902" w14:textId="69B21B77"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 xml:space="preserve">O prazo de vigência deste Acordo de Cooperação será de </w:t>
      </w:r>
      <w:r w:rsidR="009F092A" w:rsidRPr="00D53360">
        <w:rPr>
          <w:rFonts w:asciiTheme="minorHAnsi" w:hAnsiTheme="minorHAnsi" w:cstheme="minorHAnsi"/>
          <w:sz w:val="24"/>
          <w:szCs w:val="24"/>
        </w:rPr>
        <w:t>12</w:t>
      </w:r>
      <w:r w:rsidRPr="00D53360">
        <w:rPr>
          <w:rFonts w:asciiTheme="minorHAnsi" w:hAnsiTheme="minorHAnsi" w:cstheme="minorHAnsi"/>
          <w:sz w:val="24"/>
          <w:szCs w:val="24"/>
        </w:rPr>
        <w:t xml:space="preserve"> meses/</w:t>
      </w:r>
      <w:r w:rsidR="00654093" w:rsidRPr="00D53360">
        <w:rPr>
          <w:rFonts w:asciiTheme="minorHAnsi" w:hAnsiTheme="minorHAnsi" w:cstheme="minorHAnsi"/>
          <w:sz w:val="24"/>
          <w:szCs w:val="24"/>
        </w:rPr>
        <w:t xml:space="preserve"> </w:t>
      </w:r>
      <w:r w:rsidR="009F092A" w:rsidRPr="00D53360">
        <w:rPr>
          <w:rFonts w:asciiTheme="minorHAnsi" w:hAnsiTheme="minorHAnsi" w:cstheme="minorHAnsi"/>
          <w:sz w:val="24"/>
          <w:szCs w:val="24"/>
        </w:rPr>
        <w:t>1</w:t>
      </w:r>
      <w:r w:rsidR="00654093" w:rsidRPr="00D53360">
        <w:rPr>
          <w:rFonts w:asciiTheme="minorHAnsi" w:hAnsiTheme="minorHAnsi" w:cstheme="minorHAnsi"/>
          <w:sz w:val="24"/>
          <w:szCs w:val="24"/>
        </w:rPr>
        <w:t xml:space="preserve"> </w:t>
      </w:r>
      <w:r w:rsidRPr="00D53360">
        <w:rPr>
          <w:rFonts w:asciiTheme="minorHAnsi" w:hAnsiTheme="minorHAnsi" w:cstheme="minorHAnsi"/>
          <w:sz w:val="24"/>
          <w:szCs w:val="24"/>
        </w:rPr>
        <w:t xml:space="preserve">ano a partir da assinatura, podendo ser prorrogado, </w:t>
      </w:r>
      <w:r w:rsidR="003F16FA" w:rsidRPr="00D53360">
        <w:rPr>
          <w:rFonts w:asciiTheme="minorHAnsi" w:hAnsiTheme="minorHAnsi" w:cstheme="minorHAnsi"/>
          <w:sz w:val="24"/>
          <w:szCs w:val="24"/>
        </w:rPr>
        <w:t>nas condições previstas no art. 55 da Lei nº 13.019, de 2014, art. 21 do Decreto nº 8.726</w:t>
      </w:r>
      <w:r w:rsidR="005505BA" w:rsidRPr="00D53360">
        <w:rPr>
          <w:rFonts w:asciiTheme="minorHAnsi" w:hAnsiTheme="minorHAnsi" w:cstheme="minorHAnsi"/>
          <w:sz w:val="24"/>
          <w:szCs w:val="24"/>
        </w:rPr>
        <w:t>, de 20</w:t>
      </w:r>
      <w:r w:rsidR="003F16FA" w:rsidRPr="00D53360">
        <w:rPr>
          <w:rFonts w:asciiTheme="minorHAnsi" w:hAnsiTheme="minorHAnsi" w:cstheme="minorHAnsi"/>
          <w:sz w:val="24"/>
          <w:szCs w:val="24"/>
        </w:rPr>
        <w:t>16</w:t>
      </w:r>
      <w:r w:rsidR="005505BA" w:rsidRPr="00D53360">
        <w:rPr>
          <w:rFonts w:asciiTheme="minorHAnsi" w:hAnsiTheme="minorHAnsi" w:cstheme="minorHAnsi"/>
          <w:sz w:val="24"/>
          <w:szCs w:val="24"/>
        </w:rPr>
        <w:t>,</w:t>
      </w:r>
      <w:r w:rsidR="003F16FA" w:rsidRPr="00D53360">
        <w:rPr>
          <w:rFonts w:asciiTheme="minorHAnsi" w:hAnsiTheme="minorHAnsi" w:cstheme="minorHAnsi"/>
          <w:sz w:val="24"/>
          <w:szCs w:val="24"/>
        </w:rPr>
        <w:t xml:space="preserve"> e art. 38 da Portaria SEGES/MGI nº 3.506, de 2025.</w:t>
      </w:r>
    </w:p>
    <w:p w14:paraId="464869D9" w14:textId="70D494EC" w:rsidR="003F16FA" w:rsidRPr="00D53360" w:rsidRDefault="005505BA">
      <w:pPr>
        <w:jc w:val="both"/>
        <w:rPr>
          <w:rFonts w:asciiTheme="minorHAnsi" w:hAnsiTheme="minorHAnsi" w:cstheme="minorHAnsi"/>
          <w:sz w:val="24"/>
          <w:szCs w:val="24"/>
        </w:rPr>
      </w:pPr>
      <w:r w:rsidRPr="00D53360">
        <w:rPr>
          <w:rFonts w:asciiTheme="minorHAnsi" w:hAnsiTheme="minorHAnsi" w:cstheme="minorHAnsi"/>
          <w:b/>
          <w:bCs/>
          <w:sz w:val="24"/>
          <w:szCs w:val="24"/>
        </w:rPr>
        <w:t>Subcláusula única</w:t>
      </w:r>
      <w:r w:rsidRPr="00D53360">
        <w:rPr>
          <w:rFonts w:asciiTheme="minorHAnsi" w:hAnsiTheme="minorHAnsi" w:cstheme="minorHAnsi"/>
          <w:sz w:val="24"/>
          <w:szCs w:val="24"/>
        </w:rPr>
        <w:t xml:space="preserve">. </w:t>
      </w:r>
      <w:r w:rsidR="00540C5C" w:rsidRPr="00D53360">
        <w:rPr>
          <w:rFonts w:asciiTheme="minorHAnsi" w:hAnsiTheme="minorHAnsi" w:cstheme="minorHAnsi"/>
          <w:sz w:val="24"/>
          <w:szCs w:val="24"/>
        </w:rPr>
        <w:t xml:space="preserve">A prorrogação será realizada, mediante termo aditivo, por solicitação fundamentada da OSC, formulada, no mínimo, 30 (trinta) dias antes do término do prazo de vigência do </w:t>
      </w:r>
      <w:r w:rsidR="00DF4513" w:rsidRPr="00D53360">
        <w:rPr>
          <w:rFonts w:asciiTheme="minorHAnsi" w:hAnsiTheme="minorHAnsi" w:cstheme="minorHAnsi"/>
          <w:sz w:val="24"/>
          <w:szCs w:val="24"/>
        </w:rPr>
        <w:t>A</w:t>
      </w:r>
      <w:r w:rsidR="00540C5C" w:rsidRPr="00D53360">
        <w:rPr>
          <w:rFonts w:asciiTheme="minorHAnsi" w:hAnsiTheme="minorHAnsi" w:cstheme="minorHAnsi"/>
          <w:sz w:val="24"/>
          <w:szCs w:val="24"/>
        </w:rPr>
        <w:t>cordo de</w:t>
      </w:r>
      <w:r w:rsidR="00DF4513" w:rsidRPr="00D53360">
        <w:rPr>
          <w:rFonts w:asciiTheme="minorHAnsi" w:hAnsiTheme="minorHAnsi" w:cstheme="minorHAnsi"/>
          <w:sz w:val="24"/>
          <w:szCs w:val="24"/>
        </w:rPr>
        <w:t xml:space="preserve"> C</w:t>
      </w:r>
      <w:r w:rsidR="00540C5C" w:rsidRPr="00D53360">
        <w:rPr>
          <w:rFonts w:asciiTheme="minorHAnsi" w:hAnsiTheme="minorHAnsi" w:cstheme="minorHAnsi"/>
          <w:sz w:val="24"/>
          <w:szCs w:val="24"/>
        </w:rPr>
        <w:t xml:space="preserve">ooperação, desde que autorizada pela Administração Pública, </w:t>
      </w:r>
      <w:r w:rsidR="00540C5C" w:rsidRPr="00D53360">
        <w:rPr>
          <w:rFonts w:asciiTheme="minorHAnsi" w:hAnsiTheme="minorHAnsi" w:cstheme="minorHAnsi"/>
          <w:sz w:val="24"/>
          <w:szCs w:val="24"/>
        </w:rPr>
        <w:lastRenderedPageBreak/>
        <w:t>ou, então, em decorrência de proposta da Administração Pública e respectiva anuência da OSC</w:t>
      </w:r>
      <w:r w:rsidR="009F092A" w:rsidRPr="00D53360">
        <w:rPr>
          <w:rFonts w:asciiTheme="minorHAnsi" w:hAnsiTheme="minorHAnsi" w:cstheme="minorHAnsi"/>
          <w:sz w:val="24"/>
          <w:szCs w:val="24"/>
        </w:rPr>
        <w:t>.</w:t>
      </w:r>
    </w:p>
    <w:p w14:paraId="28E73262" w14:textId="77777777" w:rsidR="001E6551" w:rsidRPr="00D53360" w:rsidRDefault="001E6551">
      <w:pPr>
        <w:jc w:val="both"/>
        <w:rPr>
          <w:rFonts w:asciiTheme="minorHAnsi" w:hAnsiTheme="minorHAnsi" w:cstheme="minorHAnsi"/>
          <w:sz w:val="24"/>
          <w:szCs w:val="24"/>
        </w:rPr>
      </w:pPr>
    </w:p>
    <w:p w14:paraId="4884910C" w14:textId="0BD3101B"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w:t>
      </w:r>
      <w:r w:rsidR="002836B9" w:rsidRPr="00D53360">
        <w:rPr>
          <w:rFonts w:asciiTheme="minorHAnsi" w:hAnsiTheme="minorHAnsi" w:cstheme="minorHAnsi"/>
          <w:b/>
          <w:sz w:val="24"/>
          <w:szCs w:val="24"/>
        </w:rPr>
        <w:t>NONA</w:t>
      </w:r>
      <w:r w:rsidRPr="00D53360">
        <w:rPr>
          <w:rFonts w:asciiTheme="minorHAnsi" w:hAnsiTheme="minorHAnsi" w:cstheme="minorHAnsi"/>
          <w:b/>
          <w:sz w:val="24"/>
          <w:szCs w:val="24"/>
        </w:rPr>
        <w:t xml:space="preserve"> - DAS ALTERAÇÕES  </w:t>
      </w:r>
    </w:p>
    <w:p w14:paraId="6A51117B" w14:textId="77777777" w:rsidR="00CC6A84"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O presente Acordo poderá ser alterado, no todo ou em parte, mediante termo aditivo, desde que mantido o seu objeto</w:t>
      </w:r>
      <w:r w:rsidR="00CC6A84" w:rsidRPr="00D53360">
        <w:rPr>
          <w:rFonts w:asciiTheme="minorHAnsi" w:hAnsiTheme="minorHAnsi" w:cstheme="minorHAnsi"/>
          <w:sz w:val="24"/>
          <w:szCs w:val="24"/>
        </w:rPr>
        <w:t>, da seguinte forma:</w:t>
      </w:r>
    </w:p>
    <w:p w14:paraId="505DA035" w14:textId="7836EBB0" w:rsidR="005E499A" w:rsidRPr="00D53360" w:rsidRDefault="005E499A" w:rsidP="005E499A">
      <w:pPr>
        <w:jc w:val="both"/>
        <w:rPr>
          <w:rFonts w:asciiTheme="minorHAnsi" w:hAnsiTheme="minorHAnsi" w:cstheme="minorHAnsi"/>
          <w:sz w:val="24"/>
          <w:szCs w:val="24"/>
        </w:rPr>
      </w:pPr>
      <w:r w:rsidRPr="00D53360">
        <w:rPr>
          <w:rFonts w:asciiTheme="minorHAnsi" w:hAnsiTheme="minorHAnsi" w:cstheme="minorHAnsi"/>
          <w:sz w:val="24"/>
          <w:szCs w:val="24"/>
        </w:rPr>
        <w:t xml:space="preserve">I - </w:t>
      </w:r>
      <w:proofErr w:type="gramStart"/>
      <w:r w:rsidRPr="00D53360">
        <w:rPr>
          <w:rFonts w:asciiTheme="minorHAnsi" w:hAnsiTheme="minorHAnsi" w:cstheme="minorHAnsi"/>
          <w:sz w:val="24"/>
          <w:szCs w:val="24"/>
        </w:rPr>
        <w:t>por</w:t>
      </w:r>
      <w:proofErr w:type="gramEnd"/>
      <w:r w:rsidRPr="00D53360">
        <w:rPr>
          <w:rFonts w:asciiTheme="minorHAnsi" w:hAnsiTheme="minorHAnsi" w:cstheme="minorHAnsi"/>
          <w:sz w:val="24"/>
          <w:szCs w:val="24"/>
        </w:rPr>
        <w:t xml:space="preserve"> termo aditivo, quando houver prorrogação de vigência, observados os limites de prazo de que tratam o art. 38 da Portaria SEGES/MGI nº 3.506, de 2025; e</w:t>
      </w:r>
    </w:p>
    <w:p w14:paraId="00073430" w14:textId="6DFCBCD1" w:rsidR="005E499A" w:rsidRPr="00D53360" w:rsidRDefault="005E499A" w:rsidP="005E499A">
      <w:pPr>
        <w:jc w:val="both"/>
        <w:rPr>
          <w:rFonts w:asciiTheme="minorHAnsi" w:hAnsiTheme="minorHAnsi" w:cstheme="minorHAnsi"/>
          <w:sz w:val="24"/>
          <w:szCs w:val="24"/>
        </w:rPr>
      </w:pPr>
      <w:r w:rsidRPr="00D53360">
        <w:rPr>
          <w:rFonts w:asciiTheme="minorHAnsi" w:hAnsiTheme="minorHAnsi" w:cstheme="minorHAnsi"/>
          <w:sz w:val="24"/>
          <w:szCs w:val="24"/>
        </w:rPr>
        <w:t xml:space="preserve">II - </w:t>
      </w:r>
      <w:proofErr w:type="gramStart"/>
      <w:r w:rsidRPr="00D53360">
        <w:rPr>
          <w:rFonts w:asciiTheme="minorHAnsi" w:hAnsiTheme="minorHAnsi" w:cstheme="minorHAnsi"/>
          <w:sz w:val="24"/>
          <w:szCs w:val="24"/>
        </w:rPr>
        <w:t>por</w:t>
      </w:r>
      <w:proofErr w:type="gramEnd"/>
      <w:r w:rsidRPr="00D53360">
        <w:rPr>
          <w:rFonts w:asciiTheme="minorHAnsi" w:hAnsiTheme="minorHAnsi" w:cstheme="minorHAnsi"/>
          <w:sz w:val="24"/>
          <w:szCs w:val="24"/>
        </w:rPr>
        <w:t xml:space="preserve"> apostilamento, quando se tratar de ajustes no plano de trabalho.</w:t>
      </w:r>
    </w:p>
    <w:p w14:paraId="1C8F01C9" w14:textId="77777777" w:rsidR="001E6551" w:rsidRPr="00D53360" w:rsidRDefault="001E6551">
      <w:pPr>
        <w:jc w:val="both"/>
        <w:rPr>
          <w:rFonts w:asciiTheme="minorHAnsi" w:hAnsiTheme="minorHAnsi" w:cstheme="minorHAnsi"/>
          <w:sz w:val="24"/>
          <w:szCs w:val="24"/>
        </w:rPr>
      </w:pPr>
    </w:p>
    <w:p w14:paraId="354437BD" w14:textId="623F6A76"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DÉCIMA </w:t>
      </w:r>
      <w:r w:rsidR="000842DD" w:rsidRPr="00D53360">
        <w:rPr>
          <w:rFonts w:asciiTheme="minorHAnsi" w:hAnsiTheme="minorHAnsi" w:cstheme="minorHAnsi"/>
          <w:b/>
          <w:sz w:val="24"/>
          <w:szCs w:val="24"/>
        </w:rPr>
        <w:t>–</w:t>
      </w:r>
      <w:r w:rsidRPr="00D53360">
        <w:rPr>
          <w:rFonts w:asciiTheme="minorHAnsi" w:hAnsiTheme="minorHAnsi" w:cstheme="minorHAnsi"/>
          <w:b/>
          <w:sz w:val="24"/>
          <w:szCs w:val="24"/>
        </w:rPr>
        <w:t xml:space="preserve"> </w:t>
      </w:r>
      <w:r w:rsidR="000842DD" w:rsidRPr="00D53360">
        <w:rPr>
          <w:rFonts w:asciiTheme="minorHAnsi" w:hAnsiTheme="minorHAnsi" w:cstheme="minorHAnsi"/>
          <w:b/>
          <w:sz w:val="24"/>
          <w:szCs w:val="24"/>
        </w:rPr>
        <w:t>DA ADESÃO</w:t>
      </w:r>
      <w:r w:rsidRPr="00D53360">
        <w:rPr>
          <w:rFonts w:asciiTheme="minorHAnsi" w:hAnsiTheme="minorHAnsi" w:cstheme="minorHAnsi"/>
          <w:b/>
          <w:sz w:val="24"/>
          <w:szCs w:val="24"/>
        </w:rPr>
        <w:t xml:space="preserve"> </w:t>
      </w:r>
    </w:p>
    <w:p w14:paraId="151B1E96" w14:textId="550DFDBD" w:rsidR="001E6551" w:rsidRPr="00D53360" w:rsidRDefault="00063E0E">
      <w:pPr>
        <w:jc w:val="both"/>
        <w:rPr>
          <w:rFonts w:asciiTheme="minorHAnsi" w:hAnsiTheme="minorHAnsi" w:cstheme="minorHAnsi"/>
          <w:sz w:val="24"/>
          <w:szCs w:val="24"/>
        </w:rPr>
      </w:pPr>
      <w:r w:rsidRPr="00D53360">
        <w:rPr>
          <w:rFonts w:asciiTheme="minorHAnsi" w:hAnsiTheme="minorHAnsi" w:cstheme="minorHAnsi"/>
          <w:sz w:val="24"/>
          <w:szCs w:val="24"/>
        </w:rPr>
        <w:t xml:space="preserve">É permitida a adesão </w:t>
      </w:r>
      <w:r w:rsidR="004C234D" w:rsidRPr="00D53360">
        <w:rPr>
          <w:rFonts w:asciiTheme="minorHAnsi" w:hAnsiTheme="minorHAnsi" w:cstheme="minorHAnsi"/>
          <w:sz w:val="24"/>
          <w:szCs w:val="24"/>
        </w:rPr>
        <w:t>ao presente</w:t>
      </w:r>
      <w:r w:rsidRPr="00D53360">
        <w:rPr>
          <w:rFonts w:asciiTheme="minorHAnsi" w:hAnsiTheme="minorHAnsi" w:cstheme="minorHAnsi"/>
          <w:sz w:val="24"/>
          <w:szCs w:val="24"/>
        </w:rPr>
        <w:t xml:space="preserve"> </w:t>
      </w:r>
      <w:r w:rsidR="00EC7C6B" w:rsidRPr="00D53360">
        <w:rPr>
          <w:rFonts w:asciiTheme="minorHAnsi" w:hAnsiTheme="minorHAnsi" w:cstheme="minorHAnsi"/>
          <w:sz w:val="24"/>
          <w:szCs w:val="24"/>
        </w:rPr>
        <w:t>A</w:t>
      </w:r>
      <w:r w:rsidRPr="00D53360">
        <w:rPr>
          <w:rFonts w:asciiTheme="minorHAnsi" w:hAnsiTheme="minorHAnsi" w:cstheme="minorHAnsi"/>
          <w:sz w:val="24"/>
          <w:szCs w:val="24"/>
        </w:rPr>
        <w:t xml:space="preserve">cordo de </w:t>
      </w:r>
      <w:r w:rsidR="00EC7C6B" w:rsidRPr="00D53360">
        <w:rPr>
          <w:rFonts w:asciiTheme="minorHAnsi" w:hAnsiTheme="minorHAnsi" w:cstheme="minorHAnsi"/>
          <w:sz w:val="24"/>
          <w:szCs w:val="24"/>
        </w:rPr>
        <w:t>C</w:t>
      </w:r>
      <w:r w:rsidRPr="00D53360">
        <w:rPr>
          <w:rFonts w:asciiTheme="minorHAnsi" w:hAnsiTheme="minorHAnsi" w:cstheme="minorHAnsi"/>
          <w:sz w:val="24"/>
          <w:szCs w:val="24"/>
        </w:rPr>
        <w:t>ooperação, durante sua vigência e mediante assinatura ou aceite de termo de adesão, de organização da sociedade civil, órgão, entidade pública ou entidade privada sem fins lucrativos interessado(a) em compartilhar a execução das ações pactuadas</w:t>
      </w:r>
      <w:r w:rsidR="00A70F3A" w:rsidRPr="00D53360">
        <w:rPr>
          <w:rFonts w:asciiTheme="minorHAnsi" w:hAnsiTheme="minorHAnsi" w:cstheme="minorHAnsi"/>
          <w:sz w:val="24"/>
          <w:szCs w:val="24"/>
        </w:rPr>
        <w:t xml:space="preserve">. </w:t>
      </w:r>
    </w:p>
    <w:p w14:paraId="4C711A90" w14:textId="6CA29F19"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b/>
          <w:sz w:val="24"/>
          <w:szCs w:val="24"/>
        </w:rPr>
        <w:t xml:space="preserve">Subcláusula primeira. </w:t>
      </w:r>
      <w:r w:rsidR="00F93D73" w:rsidRPr="00D53360">
        <w:rPr>
          <w:rFonts w:asciiTheme="minorHAnsi" w:hAnsiTheme="minorHAnsi" w:cstheme="minorHAnsi"/>
          <w:sz w:val="24"/>
          <w:szCs w:val="24"/>
        </w:rPr>
        <w:t xml:space="preserve">O aderente deve observar e cumprir as condições estabelecidas neste </w:t>
      </w:r>
      <w:r w:rsidR="00EC7C6B" w:rsidRPr="00D53360">
        <w:rPr>
          <w:rFonts w:asciiTheme="minorHAnsi" w:hAnsiTheme="minorHAnsi" w:cstheme="minorHAnsi"/>
          <w:sz w:val="24"/>
          <w:szCs w:val="24"/>
        </w:rPr>
        <w:t>A</w:t>
      </w:r>
      <w:r w:rsidR="00F93D73" w:rsidRPr="00D53360">
        <w:rPr>
          <w:rFonts w:asciiTheme="minorHAnsi" w:hAnsiTheme="minorHAnsi" w:cstheme="minorHAnsi"/>
          <w:sz w:val="24"/>
          <w:szCs w:val="24"/>
        </w:rPr>
        <w:t xml:space="preserve">cordo de </w:t>
      </w:r>
      <w:r w:rsidR="00EC7C6B" w:rsidRPr="00D53360">
        <w:rPr>
          <w:rFonts w:asciiTheme="minorHAnsi" w:hAnsiTheme="minorHAnsi" w:cstheme="minorHAnsi"/>
          <w:sz w:val="24"/>
          <w:szCs w:val="24"/>
        </w:rPr>
        <w:t>C</w:t>
      </w:r>
      <w:r w:rsidR="00F93D73" w:rsidRPr="00D53360">
        <w:rPr>
          <w:rFonts w:asciiTheme="minorHAnsi" w:hAnsiTheme="minorHAnsi" w:cstheme="minorHAnsi"/>
          <w:sz w:val="24"/>
          <w:szCs w:val="24"/>
        </w:rPr>
        <w:t>ooperação</w:t>
      </w:r>
      <w:r w:rsidRPr="00D53360">
        <w:rPr>
          <w:rFonts w:asciiTheme="minorHAnsi" w:hAnsiTheme="minorHAnsi" w:cstheme="minorHAnsi"/>
          <w:sz w:val="24"/>
          <w:szCs w:val="24"/>
        </w:rPr>
        <w:t xml:space="preserve">. </w:t>
      </w:r>
    </w:p>
    <w:p w14:paraId="2A14D763" w14:textId="724B630C"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b/>
          <w:sz w:val="24"/>
          <w:szCs w:val="24"/>
        </w:rPr>
        <w:t xml:space="preserve">Subcláusula segunda. </w:t>
      </w:r>
      <w:r w:rsidR="00B04885" w:rsidRPr="00D53360">
        <w:rPr>
          <w:rFonts w:asciiTheme="minorHAnsi" w:hAnsiTheme="minorHAnsi" w:cstheme="minorHAnsi"/>
          <w:sz w:val="24"/>
          <w:szCs w:val="24"/>
        </w:rPr>
        <w:t>A OSC é responsável pelo acompanhamento e monitoramento da execução das ações compartilhadas, prestando as orientações necessárias para a execução do objeto</w:t>
      </w:r>
      <w:r w:rsidRPr="00D53360">
        <w:rPr>
          <w:rFonts w:asciiTheme="minorHAnsi" w:hAnsiTheme="minorHAnsi" w:cstheme="minorHAnsi"/>
          <w:sz w:val="24"/>
          <w:szCs w:val="24"/>
        </w:rPr>
        <w:t xml:space="preserve">. </w:t>
      </w:r>
    </w:p>
    <w:p w14:paraId="7C97B8F8" w14:textId="382E2099"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b/>
          <w:sz w:val="24"/>
          <w:szCs w:val="24"/>
        </w:rPr>
        <w:t>Subcláusula terceira.</w:t>
      </w:r>
      <w:r w:rsidRPr="00D53360">
        <w:rPr>
          <w:rFonts w:asciiTheme="minorHAnsi" w:hAnsiTheme="minorHAnsi" w:cstheme="minorHAnsi"/>
          <w:sz w:val="24"/>
          <w:szCs w:val="24"/>
        </w:rPr>
        <w:t xml:space="preserve"> </w:t>
      </w:r>
      <w:r w:rsidR="00A56E22" w:rsidRPr="00D53360">
        <w:rPr>
          <w:rFonts w:asciiTheme="minorHAnsi" w:hAnsiTheme="minorHAnsi" w:cstheme="minorHAnsi"/>
          <w:sz w:val="24"/>
          <w:szCs w:val="24"/>
        </w:rPr>
        <w:t xml:space="preserve">O encerramento do termo de adesão ocorrerá concomitantemente ao término da vigência deste </w:t>
      </w:r>
      <w:r w:rsidR="00EC7C6B" w:rsidRPr="00D53360">
        <w:rPr>
          <w:rFonts w:asciiTheme="minorHAnsi" w:hAnsiTheme="minorHAnsi" w:cstheme="minorHAnsi"/>
          <w:sz w:val="24"/>
          <w:szCs w:val="24"/>
        </w:rPr>
        <w:t>Ac</w:t>
      </w:r>
      <w:r w:rsidR="00A56E22" w:rsidRPr="00D53360">
        <w:rPr>
          <w:rFonts w:asciiTheme="minorHAnsi" w:hAnsiTheme="minorHAnsi" w:cstheme="minorHAnsi"/>
          <w:sz w:val="24"/>
          <w:szCs w:val="24"/>
        </w:rPr>
        <w:t xml:space="preserve">ordo de </w:t>
      </w:r>
      <w:r w:rsidR="00EC7C6B" w:rsidRPr="00D53360">
        <w:rPr>
          <w:rFonts w:asciiTheme="minorHAnsi" w:hAnsiTheme="minorHAnsi" w:cstheme="minorHAnsi"/>
          <w:sz w:val="24"/>
          <w:szCs w:val="24"/>
        </w:rPr>
        <w:t>C</w:t>
      </w:r>
      <w:r w:rsidR="00A56E22" w:rsidRPr="00D53360">
        <w:rPr>
          <w:rFonts w:asciiTheme="minorHAnsi" w:hAnsiTheme="minorHAnsi" w:cstheme="minorHAnsi"/>
          <w:sz w:val="24"/>
          <w:szCs w:val="24"/>
        </w:rPr>
        <w:t>ooperação</w:t>
      </w:r>
      <w:r w:rsidRPr="00D53360">
        <w:rPr>
          <w:rFonts w:asciiTheme="minorHAnsi" w:hAnsiTheme="minorHAnsi" w:cstheme="minorHAnsi"/>
          <w:sz w:val="24"/>
          <w:szCs w:val="24"/>
        </w:rPr>
        <w:t>.</w:t>
      </w:r>
    </w:p>
    <w:p w14:paraId="1A6C915E" w14:textId="77777777" w:rsidR="001E6551" w:rsidRPr="00D53360" w:rsidRDefault="001E6551">
      <w:pPr>
        <w:jc w:val="both"/>
        <w:rPr>
          <w:rFonts w:asciiTheme="minorHAnsi" w:hAnsiTheme="minorHAnsi" w:cstheme="minorHAnsi"/>
          <w:sz w:val="24"/>
          <w:szCs w:val="24"/>
        </w:rPr>
      </w:pPr>
    </w:p>
    <w:p w14:paraId="58310D16" w14:textId="17EDEC80" w:rsidR="002B65D2" w:rsidRPr="00D53360" w:rsidRDefault="002B65D2" w:rsidP="002B65D2">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CLÁUSULA DÉCIMA PRIMEIRA – DOS DIREITOS INTELECTUAIS</w:t>
      </w:r>
    </w:p>
    <w:p w14:paraId="1088C671" w14:textId="1814764C"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A ORGANIZAÇÃO DA SOCIEDADE CIVIL declara, mediante a assinatura deste instrumento, que se responsabiliza integralmente por providenciar desde já, independentemente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0DA178C4" w14:textId="4B32D679"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I - Quanto aos direitos de que trata a Lei nº 9.279</w:t>
      </w:r>
      <w:r w:rsidR="0089307C" w:rsidRPr="00D53360">
        <w:rPr>
          <w:rFonts w:asciiTheme="minorHAnsi" w:hAnsiTheme="minorHAnsi" w:cstheme="minorHAnsi"/>
          <w:sz w:val="24"/>
          <w:szCs w:val="24"/>
        </w:rPr>
        <w:t>, de 19</w:t>
      </w:r>
      <w:r w:rsidRPr="00D53360">
        <w:rPr>
          <w:rFonts w:asciiTheme="minorHAnsi" w:hAnsiTheme="minorHAnsi" w:cstheme="minorHAnsi"/>
          <w:sz w:val="24"/>
          <w:szCs w:val="24"/>
        </w:rPr>
        <w:t>96, pelo uso de produto objeto de patente, processo ou produto obtido diretamente por processo patenteado, desenho industrial, indicação geográfica e marcas;</w:t>
      </w:r>
    </w:p>
    <w:p w14:paraId="2A329E9C" w14:textId="1B83B584"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lastRenderedPageBreak/>
        <w:t>II - Quanto aos direitos de que trata a Lei nº 9.610</w:t>
      </w:r>
      <w:r w:rsidR="00C57E5E" w:rsidRPr="00D53360">
        <w:rPr>
          <w:rFonts w:asciiTheme="minorHAnsi" w:hAnsiTheme="minorHAnsi" w:cstheme="minorHAnsi"/>
          <w:sz w:val="24"/>
          <w:szCs w:val="24"/>
        </w:rPr>
        <w:t>, de 19</w:t>
      </w:r>
      <w:r w:rsidRPr="00D53360">
        <w:rPr>
          <w:rFonts w:asciiTheme="minorHAnsi" w:hAnsiTheme="minorHAnsi" w:cstheme="minorHAnsi"/>
          <w:sz w:val="24"/>
          <w:szCs w:val="24"/>
        </w:rPr>
        <w:t>98, pelas seguintes modalidades:</w:t>
      </w:r>
    </w:p>
    <w:p w14:paraId="72FB7E7E" w14:textId="77777777"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a) a reprodução parcial ou integral;</w:t>
      </w:r>
    </w:p>
    <w:p w14:paraId="35308DFA" w14:textId="77777777"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b) a adaptação;</w:t>
      </w:r>
    </w:p>
    <w:p w14:paraId="22C3805F" w14:textId="77777777"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c) a tradução para qualquer idioma;</w:t>
      </w:r>
    </w:p>
    <w:p w14:paraId="41207A1A" w14:textId="77777777"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d) a inclusão em fonograma ou produção audiovisual;</w:t>
      </w:r>
    </w:p>
    <w:p w14:paraId="15F91D20" w14:textId="77777777"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e)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10DF1AC3" w14:textId="1AB188AE" w:rsidR="00A23235"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f)</w:t>
      </w:r>
      <w:r w:rsidR="00663E7C" w:rsidRPr="00D53360">
        <w:rPr>
          <w:rFonts w:asciiTheme="minorHAnsi" w:hAnsiTheme="minorHAnsi" w:cstheme="minorHAnsi"/>
          <w:sz w:val="24"/>
          <w:szCs w:val="24"/>
        </w:rPr>
        <w:t xml:space="preserve"> </w:t>
      </w:r>
      <w:r w:rsidRPr="00D53360">
        <w:rPr>
          <w:rFonts w:asciiTheme="minorHAnsi" w:hAnsiTheme="minorHAnsi" w:cstheme="minorHAnsi"/>
          <w:sz w:val="24"/>
          <w:szCs w:val="24"/>
        </w:rPr>
        <w:t>a</w:t>
      </w:r>
      <w:r w:rsidR="00663E7C" w:rsidRPr="00D53360">
        <w:rPr>
          <w:rFonts w:asciiTheme="minorHAnsi" w:hAnsiTheme="minorHAnsi" w:cstheme="minorHAnsi"/>
          <w:sz w:val="24"/>
          <w:szCs w:val="24"/>
        </w:rPr>
        <w:t xml:space="preserve"> </w:t>
      </w:r>
      <w:r w:rsidRPr="00D53360">
        <w:rPr>
          <w:rFonts w:asciiTheme="minorHAnsi" w:hAnsiTheme="minorHAnsi" w:cstheme="minorHAnsi"/>
          <w:sz w:val="24"/>
          <w:szCs w:val="24"/>
        </w:rPr>
        <w:t>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r w:rsidR="00663E7C" w:rsidRPr="00D53360">
        <w:rPr>
          <w:rFonts w:asciiTheme="minorHAnsi" w:hAnsiTheme="minorHAnsi" w:cstheme="minorHAnsi"/>
          <w:sz w:val="24"/>
          <w:szCs w:val="24"/>
        </w:rPr>
        <w:t xml:space="preserve"> e</w:t>
      </w:r>
    </w:p>
    <w:p w14:paraId="78B87A19" w14:textId="7F94EECF" w:rsidR="002B65D2" w:rsidRPr="00D53360" w:rsidRDefault="00A23235" w:rsidP="00A23235">
      <w:pPr>
        <w:jc w:val="both"/>
        <w:rPr>
          <w:rFonts w:asciiTheme="minorHAnsi" w:hAnsiTheme="minorHAnsi" w:cstheme="minorHAnsi"/>
          <w:sz w:val="24"/>
          <w:szCs w:val="24"/>
        </w:rPr>
      </w:pPr>
      <w:r w:rsidRPr="00D53360">
        <w:rPr>
          <w:rFonts w:asciiTheme="minorHAnsi" w:hAnsiTheme="minorHAnsi" w:cstheme="minorHAnsi"/>
          <w:sz w:val="24"/>
          <w:szCs w:val="24"/>
        </w:rPr>
        <w:t>g) a inclusão em base de dados, o armazenamento em computador, a microfilmagem e as demais formas de arquivamento do gênero.</w:t>
      </w:r>
    </w:p>
    <w:p w14:paraId="511BF9B7" w14:textId="77777777" w:rsidR="00883164" w:rsidRPr="00D53360" w:rsidRDefault="00883164" w:rsidP="00883164">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DÉCIMA SEGUNDA - DA RESCISÃO </w:t>
      </w:r>
    </w:p>
    <w:p w14:paraId="7B411F34" w14:textId="743AB59B" w:rsidR="00883164" w:rsidRPr="00D53360" w:rsidRDefault="001F4E4C" w:rsidP="00883164">
      <w:pPr>
        <w:jc w:val="both"/>
        <w:rPr>
          <w:rFonts w:asciiTheme="minorHAnsi" w:hAnsiTheme="minorHAnsi" w:cstheme="minorHAnsi"/>
          <w:sz w:val="24"/>
          <w:szCs w:val="24"/>
        </w:rPr>
      </w:pPr>
      <w:r w:rsidRPr="00D53360">
        <w:rPr>
          <w:rFonts w:asciiTheme="minorHAnsi" w:hAnsiTheme="minorHAnsi" w:cstheme="minorHAnsi"/>
          <w:sz w:val="24"/>
          <w:szCs w:val="24"/>
        </w:rPr>
        <w:t>Este Acordo poderá ser rescindido por mútuo consentimento ou em face de superveniência de impedimento que o torne formal ou materialmente inexequível, ou ainda por conveniência de qualquer um dos PARTÍCIPES, mediante notificação, por escrito, com antecedência mínima de 60 (sessenta) dias</w:t>
      </w:r>
      <w:r w:rsidR="00883164" w:rsidRPr="00D53360">
        <w:rPr>
          <w:rFonts w:asciiTheme="minorHAnsi" w:hAnsiTheme="minorHAnsi" w:cstheme="minorHAnsi"/>
          <w:sz w:val="24"/>
          <w:szCs w:val="24"/>
        </w:rPr>
        <w:t xml:space="preserve">. </w:t>
      </w:r>
    </w:p>
    <w:p w14:paraId="1D025E31" w14:textId="41534084" w:rsidR="001F4E4C" w:rsidRPr="00D53360" w:rsidRDefault="001F4E4C" w:rsidP="00892AE5">
      <w:pPr>
        <w:shd w:val="clear" w:color="auto" w:fill="DBDBDB" w:themeFill="accent3" w:themeFillTint="66"/>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DÉCIMA TERCEIRA – </w:t>
      </w:r>
      <w:r w:rsidR="000F6D5A" w:rsidRPr="00D53360">
        <w:rPr>
          <w:rFonts w:asciiTheme="minorHAnsi" w:hAnsiTheme="minorHAnsi" w:cstheme="minorHAnsi"/>
          <w:b/>
          <w:sz w:val="24"/>
          <w:szCs w:val="24"/>
        </w:rPr>
        <w:t>DO TERMO DE AJUSTAMENTO DE CONDUTA E DAS SANÇÕE</w:t>
      </w:r>
      <w:r w:rsidRPr="00D53360">
        <w:rPr>
          <w:rFonts w:asciiTheme="minorHAnsi" w:hAnsiTheme="minorHAnsi" w:cstheme="minorHAnsi"/>
          <w:b/>
          <w:sz w:val="24"/>
          <w:szCs w:val="24"/>
        </w:rPr>
        <w:t>S</w:t>
      </w:r>
    </w:p>
    <w:p w14:paraId="1B6737FC" w14:textId="76560BE0"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sz w:val="24"/>
          <w:szCs w:val="24"/>
        </w:rPr>
        <w:t xml:space="preserve">Quando a execução da parceria estiver em desacordo com este instrumento, </w:t>
      </w:r>
      <w:r w:rsidR="00FD4BB9" w:rsidRPr="00D53360">
        <w:rPr>
          <w:rFonts w:asciiTheme="minorHAnsi" w:hAnsiTheme="minorHAnsi" w:cstheme="minorHAnsi"/>
          <w:sz w:val="24"/>
          <w:szCs w:val="24"/>
        </w:rPr>
        <w:t xml:space="preserve">com </w:t>
      </w:r>
      <w:r w:rsidRPr="00D53360">
        <w:rPr>
          <w:rFonts w:asciiTheme="minorHAnsi" w:hAnsiTheme="minorHAnsi" w:cstheme="minorHAnsi"/>
          <w:sz w:val="24"/>
          <w:szCs w:val="24"/>
        </w:rPr>
        <w:t xml:space="preserve">o plano de trabalho e </w:t>
      </w:r>
      <w:r w:rsidR="00FD4BB9" w:rsidRPr="00D53360">
        <w:rPr>
          <w:rFonts w:asciiTheme="minorHAnsi" w:hAnsiTheme="minorHAnsi" w:cstheme="minorHAnsi"/>
          <w:sz w:val="24"/>
          <w:szCs w:val="24"/>
        </w:rPr>
        <w:t xml:space="preserve">com </w:t>
      </w:r>
      <w:r w:rsidRPr="00D53360">
        <w:rPr>
          <w:rFonts w:asciiTheme="minorHAnsi" w:hAnsiTheme="minorHAnsi" w:cstheme="minorHAnsi"/>
          <w:sz w:val="24"/>
          <w:szCs w:val="24"/>
        </w:rPr>
        <w:t>as normas da Lei nº 13.019, de 20</w:t>
      </w:r>
      <w:r w:rsidR="00EB3363" w:rsidRPr="00D53360">
        <w:rPr>
          <w:rFonts w:asciiTheme="minorHAnsi" w:hAnsiTheme="minorHAnsi" w:cstheme="minorHAnsi"/>
          <w:sz w:val="24"/>
          <w:szCs w:val="24"/>
        </w:rPr>
        <w:t>1</w:t>
      </w:r>
      <w:r w:rsidRPr="00D53360">
        <w:rPr>
          <w:rFonts w:asciiTheme="minorHAnsi" w:hAnsiTheme="minorHAnsi" w:cstheme="minorHAnsi"/>
          <w:sz w:val="24"/>
          <w:szCs w:val="24"/>
        </w:rPr>
        <w:t xml:space="preserve">4, do Decreto nº 8.726, de 2016, e da legislação específica, </w:t>
      </w:r>
      <w:r w:rsidR="00302A17" w:rsidRPr="00D53360">
        <w:rPr>
          <w:rFonts w:asciiTheme="minorHAnsi" w:hAnsiTheme="minorHAnsi" w:cstheme="minorHAnsi"/>
          <w:sz w:val="24"/>
          <w:szCs w:val="24"/>
        </w:rPr>
        <w:t xml:space="preserve">poderá </w:t>
      </w:r>
      <w:r w:rsidRPr="00D53360">
        <w:rPr>
          <w:rFonts w:asciiTheme="minorHAnsi" w:hAnsiTheme="minorHAnsi" w:cstheme="minorHAnsi"/>
          <w:sz w:val="24"/>
          <w:szCs w:val="24"/>
        </w:rPr>
        <w:t xml:space="preserve">a </w:t>
      </w:r>
      <w:r w:rsidR="00302A17" w:rsidRPr="00D53360">
        <w:rPr>
          <w:rFonts w:asciiTheme="minorHAnsi" w:hAnsiTheme="minorHAnsi" w:cstheme="minorHAnsi"/>
          <w:sz w:val="24"/>
          <w:szCs w:val="24"/>
        </w:rPr>
        <w:t>ADMINISTRAÇÃO PÚBLICA</w:t>
      </w:r>
      <w:r w:rsidRPr="00D53360">
        <w:rPr>
          <w:rFonts w:asciiTheme="minorHAnsi" w:hAnsiTheme="minorHAnsi" w:cstheme="minorHAnsi"/>
          <w:sz w:val="24"/>
          <w:szCs w:val="24"/>
        </w:rPr>
        <w:t xml:space="preserve"> celebrar termo de ajustamento de conduta com a OSC e aplicar, garantida a prévia defesa, as seguintes sanções:</w:t>
      </w:r>
    </w:p>
    <w:p w14:paraId="61DB7D1C" w14:textId="77777777"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sz w:val="24"/>
          <w:szCs w:val="24"/>
        </w:rPr>
        <w:t xml:space="preserve">I - </w:t>
      </w:r>
      <w:proofErr w:type="gramStart"/>
      <w:r w:rsidRPr="00D53360">
        <w:rPr>
          <w:rFonts w:asciiTheme="minorHAnsi" w:hAnsiTheme="minorHAnsi" w:cstheme="minorHAnsi"/>
          <w:sz w:val="24"/>
          <w:szCs w:val="24"/>
        </w:rPr>
        <w:t>advertência</w:t>
      </w:r>
      <w:proofErr w:type="gramEnd"/>
      <w:r w:rsidRPr="00D53360">
        <w:rPr>
          <w:rFonts w:asciiTheme="minorHAnsi" w:hAnsiTheme="minorHAnsi" w:cstheme="minorHAnsi"/>
          <w:sz w:val="24"/>
          <w:szCs w:val="24"/>
        </w:rPr>
        <w:t>;</w:t>
      </w:r>
    </w:p>
    <w:p w14:paraId="3C5B8EB6" w14:textId="77777777"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sz w:val="24"/>
          <w:szCs w:val="24"/>
        </w:rPr>
        <w:t xml:space="preserve">II - </w:t>
      </w:r>
      <w:proofErr w:type="gramStart"/>
      <w:r w:rsidRPr="00D53360">
        <w:rPr>
          <w:rFonts w:asciiTheme="minorHAnsi" w:hAnsiTheme="minorHAnsi" w:cstheme="minorHAnsi"/>
          <w:sz w:val="24"/>
          <w:szCs w:val="24"/>
        </w:rPr>
        <w:t>suspensão</w:t>
      </w:r>
      <w:proofErr w:type="gramEnd"/>
      <w:r w:rsidRPr="00D53360">
        <w:rPr>
          <w:rFonts w:asciiTheme="minorHAnsi" w:hAnsiTheme="minorHAnsi" w:cstheme="minorHAnsi"/>
          <w:sz w:val="24"/>
          <w:szCs w:val="24"/>
        </w:rPr>
        <w:t xml:space="preserve"> temporária da participação em chamamento público e impedimento de celebrar parceria ou contrato com órgãos e entidades da administração pública federal, por prazo não superior a 2 (dois) anos; e</w:t>
      </w:r>
    </w:p>
    <w:p w14:paraId="5B9B83BA" w14:textId="08944D6A"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sz w:val="24"/>
          <w:szCs w:val="24"/>
        </w:rPr>
        <w:t xml:space="preserve">III - declaração de inidoneidade para participar de chamamento público ou celebrar parceria ou contrato com órgãos e entidades de todas as esferas de governo, enquanto perdurarem os motivos determinantes da punição ou até que seja promovida a </w:t>
      </w:r>
      <w:r w:rsidRPr="00D53360">
        <w:rPr>
          <w:rFonts w:asciiTheme="minorHAnsi" w:hAnsiTheme="minorHAnsi" w:cstheme="minorHAnsi"/>
          <w:sz w:val="24"/>
          <w:szCs w:val="24"/>
        </w:rPr>
        <w:lastRenderedPageBreak/>
        <w:t>reabilitação perante o [órgão ou entidade pública federal], que será concedida sempre que a OSC ressarcir a administração pública pelos prejuízos resultantes e após decorrido o prazo da sanção de suspensão temporária.</w:t>
      </w:r>
    </w:p>
    <w:p w14:paraId="7E739AB6" w14:textId="7E78F349"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b/>
          <w:bCs/>
          <w:sz w:val="24"/>
          <w:szCs w:val="24"/>
        </w:rPr>
        <w:t xml:space="preserve">Subcláusula </w:t>
      </w:r>
      <w:r w:rsidR="002D7B8B" w:rsidRPr="00D53360">
        <w:rPr>
          <w:rFonts w:asciiTheme="minorHAnsi" w:hAnsiTheme="minorHAnsi" w:cstheme="minorHAnsi"/>
          <w:b/>
          <w:bCs/>
          <w:sz w:val="24"/>
          <w:szCs w:val="24"/>
        </w:rPr>
        <w:t>p</w:t>
      </w:r>
      <w:r w:rsidRPr="00D53360">
        <w:rPr>
          <w:rFonts w:asciiTheme="minorHAnsi" w:hAnsiTheme="minorHAnsi" w:cstheme="minorHAnsi"/>
          <w:b/>
          <w:bCs/>
          <w:sz w:val="24"/>
          <w:szCs w:val="24"/>
        </w:rPr>
        <w:t>rimeira</w:t>
      </w:r>
      <w:r w:rsidRPr="00D53360">
        <w:rPr>
          <w:rFonts w:asciiTheme="minorHAnsi" w:hAnsiTheme="minorHAnsi" w:cstheme="minorHAnsi"/>
          <w:sz w:val="24"/>
          <w:szCs w:val="24"/>
        </w:rPr>
        <w:t>. A sanção de advertência tem caráter preventivo e será aplicada quando verificadas impropriedades praticadas pela OSC no âmbito da parceria que não justifiquem a aplicação de penalidade mais grave.</w:t>
      </w:r>
    </w:p>
    <w:p w14:paraId="77361A55" w14:textId="668D9DE1"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b/>
          <w:bCs/>
          <w:sz w:val="24"/>
          <w:szCs w:val="24"/>
        </w:rPr>
        <w:t xml:space="preserve">Subcláusula </w:t>
      </w:r>
      <w:r w:rsidR="002D7B8B" w:rsidRPr="00D53360">
        <w:rPr>
          <w:rFonts w:asciiTheme="minorHAnsi" w:hAnsiTheme="minorHAnsi" w:cstheme="minorHAnsi"/>
          <w:b/>
          <w:bCs/>
          <w:sz w:val="24"/>
          <w:szCs w:val="24"/>
        </w:rPr>
        <w:t>s</w:t>
      </w:r>
      <w:r w:rsidRPr="00D53360">
        <w:rPr>
          <w:rFonts w:asciiTheme="minorHAnsi" w:hAnsiTheme="minorHAnsi" w:cstheme="minorHAnsi"/>
          <w:b/>
          <w:bCs/>
          <w:sz w:val="24"/>
          <w:szCs w:val="24"/>
        </w:rPr>
        <w:t>egunda</w:t>
      </w:r>
      <w:r w:rsidRPr="00D53360">
        <w:rPr>
          <w:rFonts w:asciiTheme="minorHAnsi" w:hAnsiTheme="minorHAnsi" w:cstheme="minorHAnsi"/>
          <w:sz w:val="24"/>
          <w:szCs w:val="24"/>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federal.</w:t>
      </w:r>
    </w:p>
    <w:p w14:paraId="32ABD26A" w14:textId="1D08763C"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b/>
          <w:bCs/>
          <w:sz w:val="24"/>
          <w:szCs w:val="24"/>
        </w:rPr>
        <w:t xml:space="preserve">Subcláusula </w:t>
      </w:r>
      <w:r w:rsidR="002D7B8B" w:rsidRPr="00D53360">
        <w:rPr>
          <w:rFonts w:asciiTheme="minorHAnsi" w:hAnsiTheme="minorHAnsi" w:cstheme="minorHAnsi"/>
          <w:b/>
          <w:bCs/>
          <w:sz w:val="24"/>
          <w:szCs w:val="24"/>
        </w:rPr>
        <w:t>t</w:t>
      </w:r>
      <w:r w:rsidRPr="00D53360">
        <w:rPr>
          <w:rFonts w:asciiTheme="minorHAnsi" w:hAnsiTheme="minorHAnsi" w:cstheme="minorHAnsi"/>
          <w:b/>
          <w:bCs/>
          <w:sz w:val="24"/>
          <w:szCs w:val="24"/>
        </w:rPr>
        <w:t>erceira</w:t>
      </w:r>
      <w:r w:rsidRPr="00D53360">
        <w:rPr>
          <w:rFonts w:asciiTheme="minorHAnsi" w:hAnsiTheme="minorHAnsi" w:cstheme="minorHAnsi"/>
          <w:sz w:val="24"/>
          <w:szCs w:val="24"/>
        </w:rPr>
        <w:t>. Nas hipóteses de aplicação de sanção, é facultada a defesa do interessado no prazo de 10 (dez) dias, contado da data de abertura de vista dos autos processuais.</w:t>
      </w:r>
    </w:p>
    <w:p w14:paraId="7CD9344B" w14:textId="4063F7DC"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b/>
          <w:bCs/>
          <w:sz w:val="24"/>
          <w:szCs w:val="24"/>
        </w:rPr>
        <w:t xml:space="preserve">Subcláusula </w:t>
      </w:r>
      <w:r w:rsidR="002D7B8B" w:rsidRPr="00D53360">
        <w:rPr>
          <w:rFonts w:asciiTheme="minorHAnsi" w:hAnsiTheme="minorHAnsi" w:cstheme="minorHAnsi"/>
          <w:b/>
          <w:bCs/>
          <w:sz w:val="24"/>
          <w:szCs w:val="24"/>
        </w:rPr>
        <w:t>quarta</w:t>
      </w:r>
      <w:r w:rsidRPr="00D53360">
        <w:rPr>
          <w:rFonts w:asciiTheme="minorHAnsi" w:hAnsiTheme="minorHAnsi" w:cstheme="minorHAnsi"/>
          <w:sz w:val="24"/>
          <w:szCs w:val="24"/>
        </w:rPr>
        <w:t>. Da decisão administrativa que aplicar as sanções previstas nesta Cláusula caberá recurso administrativo, no prazo de 10 (dez) dias, contado da data de ciência da decisão.</w:t>
      </w:r>
    </w:p>
    <w:p w14:paraId="39808F2E" w14:textId="6AD07056" w:rsidR="007A458B" w:rsidRPr="00D53360" w:rsidRDefault="007A458B" w:rsidP="007A458B">
      <w:pPr>
        <w:jc w:val="both"/>
        <w:rPr>
          <w:rFonts w:asciiTheme="minorHAnsi" w:hAnsiTheme="minorHAnsi" w:cstheme="minorHAnsi"/>
          <w:sz w:val="24"/>
          <w:szCs w:val="24"/>
        </w:rPr>
      </w:pPr>
      <w:r w:rsidRPr="00D53360">
        <w:rPr>
          <w:rFonts w:asciiTheme="minorHAnsi" w:hAnsiTheme="minorHAnsi" w:cstheme="minorHAnsi"/>
          <w:b/>
          <w:bCs/>
          <w:sz w:val="24"/>
          <w:szCs w:val="24"/>
        </w:rPr>
        <w:t xml:space="preserve">Subcláusula </w:t>
      </w:r>
      <w:r w:rsidR="002D7B8B" w:rsidRPr="00D53360">
        <w:rPr>
          <w:rFonts w:asciiTheme="minorHAnsi" w:hAnsiTheme="minorHAnsi" w:cstheme="minorHAnsi"/>
          <w:b/>
          <w:bCs/>
          <w:sz w:val="24"/>
          <w:szCs w:val="24"/>
        </w:rPr>
        <w:t>quinta</w:t>
      </w:r>
      <w:r w:rsidRPr="00D53360">
        <w:rPr>
          <w:rFonts w:asciiTheme="minorHAnsi" w:hAnsiTheme="minorHAnsi" w:cstheme="minorHAnsi"/>
          <w:sz w:val="24"/>
          <w:szCs w:val="24"/>
        </w:rPr>
        <w:t xml:space="preserve">. As sanções serão registradas no </w:t>
      </w:r>
      <w:proofErr w:type="spellStart"/>
      <w:r w:rsidRPr="00D53360">
        <w:rPr>
          <w:rFonts w:asciiTheme="minorHAnsi" w:hAnsiTheme="minorHAnsi" w:cstheme="minorHAnsi"/>
          <w:sz w:val="24"/>
          <w:szCs w:val="24"/>
        </w:rPr>
        <w:t>Cepim</w:t>
      </w:r>
      <w:proofErr w:type="spellEnd"/>
      <w:r w:rsidR="001F647B" w:rsidRPr="00D53360">
        <w:rPr>
          <w:rFonts w:asciiTheme="minorHAnsi" w:hAnsiTheme="minorHAnsi" w:cstheme="minorHAnsi"/>
          <w:sz w:val="24"/>
          <w:szCs w:val="24"/>
        </w:rPr>
        <w:t>.</w:t>
      </w:r>
      <w:r w:rsidRPr="00D53360">
        <w:rPr>
          <w:rFonts w:asciiTheme="minorHAnsi" w:hAnsiTheme="minorHAnsi" w:cstheme="minorHAnsi"/>
          <w:sz w:val="24"/>
          <w:szCs w:val="24"/>
        </w:rPr>
        <w:t xml:space="preserve"> Na hipótese de aplicação de sanção de suspensão temporária ou de declaração de inidoneidade, a OSC deverá ser inscrita, cumulativamente, como inadimplente no Siafi e no Transferegov.br, enquanto perdurarem os efeitos da punição ou até que seja promovida a reabilitação.</w:t>
      </w:r>
    </w:p>
    <w:p w14:paraId="5211890E" w14:textId="130E956A"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DÉCIMA </w:t>
      </w:r>
      <w:r w:rsidR="009A1F95" w:rsidRPr="00D53360">
        <w:rPr>
          <w:rFonts w:asciiTheme="minorHAnsi" w:hAnsiTheme="minorHAnsi" w:cstheme="minorHAnsi"/>
          <w:b/>
          <w:sz w:val="24"/>
          <w:szCs w:val="24"/>
        </w:rPr>
        <w:t>QUARTA</w:t>
      </w:r>
      <w:r w:rsidRPr="00D53360">
        <w:rPr>
          <w:rFonts w:asciiTheme="minorHAnsi" w:hAnsiTheme="minorHAnsi" w:cstheme="minorHAnsi"/>
          <w:b/>
          <w:sz w:val="24"/>
          <w:szCs w:val="24"/>
        </w:rPr>
        <w:t xml:space="preserve">- </w:t>
      </w:r>
      <w:r w:rsidR="009A1F95" w:rsidRPr="00D53360">
        <w:rPr>
          <w:rFonts w:asciiTheme="minorHAnsi" w:hAnsiTheme="minorHAnsi" w:cstheme="minorHAnsi"/>
          <w:b/>
          <w:sz w:val="24"/>
          <w:szCs w:val="24"/>
        </w:rPr>
        <w:t>DA EFICÁCIA E DA PUBLICIDADE</w:t>
      </w:r>
      <w:r w:rsidRPr="00D53360">
        <w:rPr>
          <w:rFonts w:asciiTheme="minorHAnsi" w:hAnsiTheme="minorHAnsi" w:cstheme="minorHAnsi"/>
          <w:b/>
          <w:sz w:val="24"/>
          <w:szCs w:val="24"/>
        </w:rPr>
        <w:t xml:space="preserve">  </w:t>
      </w:r>
    </w:p>
    <w:p w14:paraId="34AEDFF6" w14:textId="46A724B4" w:rsidR="00131815" w:rsidRPr="00D53360" w:rsidRDefault="00131815">
      <w:pPr>
        <w:jc w:val="both"/>
        <w:rPr>
          <w:rFonts w:asciiTheme="minorHAnsi" w:hAnsiTheme="minorHAnsi" w:cstheme="minorHAnsi"/>
          <w:sz w:val="24"/>
          <w:szCs w:val="24"/>
        </w:rPr>
      </w:pPr>
      <w:r w:rsidRPr="00D53360">
        <w:rPr>
          <w:rFonts w:asciiTheme="minorHAnsi" w:hAnsiTheme="minorHAnsi" w:cstheme="minorHAnsi"/>
          <w:sz w:val="24"/>
          <w:szCs w:val="24"/>
        </w:rPr>
        <w:t xml:space="preserve">Este </w:t>
      </w:r>
      <w:r w:rsidR="00DF4513" w:rsidRPr="00D53360">
        <w:rPr>
          <w:rFonts w:asciiTheme="minorHAnsi" w:hAnsiTheme="minorHAnsi" w:cstheme="minorHAnsi"/>
          <w:sz w:val="24"/>
          <w:szCs w:val="24"/>
        </w:rPr>
        <w:t>A</w:t>
      </w:r>
      <w:r w:rsidRPr="00D53360">
        <w:rPr>
          <w:rFonts w:asciiTheme="minorHAnsi" w:hAnsiTheme="minorHAnsi" w:cstheme="minorHAnsi"/>
          <w:sz w:val="24"/>
          <w:szCs w:val="24"/>
        </w:rPr>
        <w:t xml:space="preserve">cordo de </w:t>
      </w:r>
      <w:r w:rsidR="00DF4513" w:rsidRPr="00D53360">
        <w:rPr>
          <w:rFonts w:asciiTheme="minorHAnsi" w:hAnsiTheme="minorHAnsi" w:cstheme="minorHAnsi"/>
          <w:sz w:val="24"/>
          <w:szCs w:val="24"/>
        </w:rPr>
        <w:t>C</w:t>
      </w:r>
      <w:r w:rsidRPr="00D53360">
        <w:rPr>
          <w:rFonts w:asciiTheme="minorHAnsi" w:hAnsiTheme="minorHAnsi" w:cstheme="minorHAnsi"/>
          <w:sz w:val="24"/>
          <w:szCs w:val="24"/>
        </w:rPr>
        <w:t>ooperação somente produzirá efeitos jurídicos após a publicação do respectivo extrato no Diário Oficial da União, pelo órgão ou entidade da administração pública federal responsável, no prazo de até 20 (vinte) dias, a contar de sua assinatura.</w:t>
      </w:r>
    </w:p>
    <w:p w14:paraId="05C3C9FD" w14:textId="101E9A5F" w:rsidR="001E6551" w:rsidRPr="00D53360" w:rsidRDefault="00131815">
      <w:pPr>
        <w:jc w:val="both"/>
        <w:rPr>
          <w:rFonts w:asciiTheme="minorHAnsi" w:hAnsiTheme="minorHAnsi" w:cstheme="minorHAnsi"/>
          <w:sz w:val="24"/>
          <w:szCs w:val="24"/>
        </w:rPr>
      </w:pPr>
      <w:r w:rsidRPr="00D53360">
        <w:rPr>
          <w:rFonts w:asciiTheme="minorHAnsi" w:hAnsiTheme="minorHAnsi" w:cstheme="minorHAnsi"/>
          <w:b/>
          <w:bCs/>
          <w:sz w:val="24"/>
          <w:szCs w:val="24"/>
        </w:rPr>
        <w:t>Subcláusula única</w:t>
      </w:r>
      <w:r w:rsidRPr="00D53360">
        <w:rPr>
          <w:rFonts w:asciiTheme="minorHAnsi" w:hAnsiTheme="minorHAnsi" w:cstheme="minorHAnsi"/>
          <w:sz w:val="24"/>
          <w:szCs w:val="24"/>
        </w:rPr>
        <w:t xml:space="preserve">. </w:t>
      </w:r>
      <w:r w:rsidR="008C422E" w:rsidRPr="00D53360">
        <w:rPr>
          <w:rFonts w:asciiTheme="minorHAnsi" w:hAnsiTheme="minorHAnsi" w:cstheme="minorHAnsi"/>
          <w:sz w:val="24"/>
          <w:szCs w:val="24"/>
        </w:rPr>
        <w:t>A publicidade dos atos, programas, obras, serviços e campanhas, decorrentes deste Acordo de Cooperação deverá possuir caráter educativo, informativo, ou de orientação social, dela não podendo constar nomes, símbolos ou imagens que caracterizem promoção pessoal de autoridades ou servidores públicos, nos termos do art. 37, §1º, da Constituição Federal.</w:t>
      </w:r>
    </w:p>
    <w:p w14:paraId="337127A5" w14:textId="77777777" w:rsidR="001E6551" w:rsidRPr="00D53360" w:rsidRDefault="001E6551">
      <w:pPr>
        <w:jc w:val="both"/>
        <w:rPr>
          <w:rFonts w:asciiTheme="minorHAnsi" w:hAnsiTheme="minorHAnsi" w:cstheme="minorHAnsi"/>
          <w:sz w:val="24"/>
          <w:szCs w:val="24"/>
        </w:rPr>
      </w:pPr>
    </w:p>
    <w:p w14:paraId="6D7FBF4C" w14:textId="61CEA751"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t xml:space="preserve">CLÁUSULA DÉCIMA </w:t>
      </w:r>
      <w:r w:rsidR="00276E0C" w:rsidRPr="00D53360">
        <w:rPr>
          <w:rFonts w:asciiTheme="minorHAnsi" w:hAnsiTheme="minorHAnsi" w:cstheme="minorHAnsi"/>
          <w:b/>
          <w:sz w:val="24"/>
          <w:szCs w:val="24"/>
        </w:rPr>
        <w:t>QUINTA</w:t>
      </w:r>
      <w:r w:rsidRPr="00D53360">
        <w:rPr>
          <w:rFonts w:asciiTheme="minorHAnsi" w:hAnsiTheme="minorHAnsi" w:cstheme="minorHAnsi"/>
          <w:b/>
          <w:sz w:val="24"/>
          <w:szCs w:val="24"/>
        </w:rPr>
        <w:t xml:space="preserve"> – DA </w:t>
      </w:r>
      <w:r w:rsidR="00276E0C" w:rsidRPr="00D53360">
        <w:rPr>
          <w:rFonts w:asciiTheme="minorHAnsi" w:hAnsiTheme="minorHAnsi" w:cstheme="minorHAnsi"/>
          <w:b/>
          <w:sz w:val="24"/>
          <w:szCs w:val="24"/>
        </w:rPr>
        <w:t>DIVULGAÇÃO</w:t>
      </w:r>
      <w:r w:rsidRPr="00D53360">
        <w:rPr>
          <w:rFonts w:asciiTheme="minorHAnsi" w:hAnsiTheme="minorHAnsi" w:cstheme="minorHAnsi"/>
          <w:b/>
          <w:sz w:val="24"/>
          <w:szCs w:val="24"/>
        </w:rPr>
        <w:t xml:space="preserve">  </w:t>
      </w:r>
    </w:p>
    <w:p w14:paraId="33A9DE8E" w14:textId="43D88364" w:rsidR="00495493" w:rsidRPr="00D53360" w:rsidRDefault="00A82416" w:rsidP="00495493">
      <w:pPr>
        <w:jc w:val="both"/>
        <w:rPr>
          <w:rFonts w:asciiTheme="minorHAnsi" w:hAnsiTheme="minorHAnsi" w:cstheme="minorHAnsi"/>
          <w:sz w:val="24"/>
          <w:szCs w:val="24"/>
        </w:rPr>
      </w:pPr>
      <w:r w:rsidRPr="00D53360">
        <w:rPr>
          <w:rFonts w:asciiTheme="minorHAnsi" w:hAnsiTheme="minorHAnsi" w:cstheme="minorHAnsi"/>
          <w:sz w:val="24"/>
          <w:szCs w:val="24"/>
        </w:rPr>
        <w:t>Os PARTÍCIPES divulgarão sua participação no presente Acordo, conforme determinam os artigos 79 e 80 do Decreto nº 8.726, de 2016</w:t>
      </w:r>
      <w:r w:rsidR="00C5022B" w:rsidRPr="00D53360">
        <w:rPr>
          <w:rFonts w:asciiTheme="minorHAnsi" w:hAnsiTheme="minorHAnsi" w:cstheme="minorHAnsi"/>
          <w:sz w:val="24"/>
          <w:szCs w:val="24"/>
        </w:rPr>
        <w:t>,</w:t>
      </w:r>
      <w:r w:rsidRPr="00D53360">
        <w:rPr>
          <w:rFonts w:asciiTheme="minorHAnsi" w:hAnsiTheme="minorHAnsi" w:cstheme="minorHAnsi"/>
          <w:sz w:val="24"/>
          <w:szCs w:val="24"/>
        </w:rPr>
        <w:t xml:space="preserve"> e </w:t>
      </w:r>
      <w:r w:rsidR="006004FE" w:rsidRPr="00D53360">
        <w:rPr>
          <w:rFonts w:asciiTheme="minorHAnsi" w:hAnsiTheme="minorHAnsi" w:cstheme="minorHAnsi"/>
          <w:sz w:val="24"/>
          <w:szCs w:val="24"/>
        </w:rPr>
        <w:t xml:space="preserve">art. </w:t>
      </w:r>
      <w:r w:rsidRPr="00D53360">
        <w:rPr>
          <w:rFonts w:asciiTheme="minorHAnsi" w:hAnsiTheme="minorHAnsi" w:cstheme="minorHAnsi"/>
          <w:sz w:val="24"/>
          <w:szCs w:val="24"/>
        </w:rPr>
        <w:t>41 da Portaria SEGES/MGI n</w:t>
      </w:r>
      <w:r w:rsidR="006004FE" w:rsidRPr="00D53360">
        <w:rPr>
          <w:rFonts w:asciiTheme="minorHAnsi" w:hAnsiTheme="minorHAnsi" w:cstheme="minorHAnsi"/>
          <w:sz w:val="24"/>
          <w:szCs w:val="24"/>
        </w:rPr>
        <w:t>º</w:t>
      </w:r>
      <w:r w:rsidRPr="00D53360">
        <w:rPr>
          <w:rFonts w:asciiTheme="minorHAnsi" w:hAnsiTheme="minorHAnsi" w:cstheme="minorHAnsi"/>
          <w:sz w:val="24"/>
          <w:szCs w:val="24"/>
        </w:rPr>
        <w:t xml:space="preserve"> 3.506</w:t>
      </w:r>
      <w:r w:rsidR="006004FE" w:rsidRPr="00D53360">
        <w:rPr>
          <w:rFonts w:asciiTheme="minorHAnsi" w:hAnsiTheme="minorHAnsi" w:cstheme="minorHAnsi"/>
          <w:sz w:val="24"/>
          <w:szCs w:val="24"/>
        </w:rPr>
        <w:t>, de 20</w:t>
      </w:r>
      <w:r w:rsidRPr="00D53360">
        <w:rPr>
          <w:rFonts w:asciiTheme="minorHAnsi" w:hAnsiTheme="minorHAnsi" w:cstheme="minorHAnsi"/>
          <w:sz w:val="24"/>
          <w:szCs w:val="24"/>
        </w:rPr>
        <w:t>25, sendo obrigatória a manutenção da logomarca do</w:t>
      </w:r>
      <w:r w:rsidR="00654093" w:rsidRPr="00D53360">
        <w:rPr>
          <w:rFonts w:asciiTheme="minorHAnsi" w:hAnsiTheme="minorHAnsi" w:cstheme="minorHAnsi"/>
          <w:sz w:val="24"/>
          <w:szCs w:val="24"/>
        </w:rPr>
        <w:t xml:space="preserve">s </w:t>
      </w:r>
      <w:proofErr w:type="spellStart"/>
      <w:r w:rsidR="00654093" w:rsidRPr="00D53360">
        <w:rPr>
          <w:rFonts w:asciiTheme="minorHAnsi" w:hAnsiTheme="minorHAnsi" w:cstheme="minorHAnsi"/>
          <w:sz w:val="24"/>
          <w:szCs w:val="24"/>
        </w:rPr>
        <w:t>partcipes</w:t>
      </w:r>
      <w:proofErr w:type="spellEnd"/>
      <w:r w:rsidRPr="00D53360">
        <w:rPr>
          <w:rFonts w:asciiTheme="minorHAnsi" w:hAnsiTheme="minorHAnsi" w:cstheme="minorHAnsi"/>
          <w:color w:val="FF0000"/>
          <w:sz w:val="24"/>
          <w:szCs w:val="24"/>
        </w:rPr>
        <w:t xml:space="preserve"> </w:t>
      </w:r>
      <w:r w:rsidRPr="00D53360">
        <w:rPr>
          <w:rFonts w:asciiTheme="minorHAnsi" w:hAnsiTheme="minorHAnsi" w:cstheme="minorHAnsi"/>
          <w:sz w:val="24"/>
          <w:szCs w:val="24"/>
        </w:rPr>
        <w:t>em toda e qualquer divulgação</w:t>
      </w:r>
      <w:r w:rsidR="00495493" w:rsidRPr="00D53360">
        <w:rPr>
          <w:rFonts w:asciiTheme="minorHAnsi" w:hAnsiTheme="minorHAnsi" w:cstheme="minorHAnsi"/>
          <w:sz w:val="24"/>
          <w:szCs w:val="24"/>
        </w:rPr>
        <w:t>.</w:t>
      </w:r>
    </w:p>
    <w:p w14:paraId="7FFEADAA" w14:textId="77777777" w:rsidR="001E6551" w:rsidRPr="00D53360" w:rsidRDefault="001E6551">
      <w:pPr>
        <w:spacing w:line="259" w:lineRule="auto"/>
        <w:rPr>
          <w:rFonts w:asciiTheme="minorHAnsi" w:hAnsiTheme="minorHAnsi" w:cstheme="minorHAnsi"/>
          <w:b/>
          <w:sz w:val="24"/>
          <w:szCs w:val="24"/>
        </w:rPr>
      </w:pPr>
    </w:p>
    <w:p w14:paraId="68595A00" w14:textId="77777777" w:rsidR="001E6551" w:rsidRPr="00D53360" w:rsidRDefault="00A70F3A">
      <w:pPr>
        <w:shd w:val="clear" w:color="auto" w:fill="DBDBDB"/>
        <w:jc w:val="both"/>
        <w:rPr>
          <w:rFonts w:asciiTheme="minorHAnsi" w:hAnsiTheme="minorHAnsi" w:cstheme="minorHAnsi"/>
          <w:b/>
          <w:sz w:val="24"/>
          <w:szCs w:val="24"/>
        </w:rPr>
      </w:pPr>
      <w:r w:rsidRPr="00D53360">
        <w:rPr>
          <w:rFonts w:asciiTheme="minorHAnsi" w:hAnsiTheme="minorHAnsi" w:cstheme="minorHAnsi"/>
          <w:b/>
          <w:sz w:val="24"/>
          <w:szCs w:val="24"/>
        </w:rPr>
        <w:lastRenderedPageBreak/>
        <w:t xml:space="preserve">CLÁUSULA DÉCIMA SEXTA - DOS CASOS OMISSOS </w:t>
      </w:r>
    </w:p>
    <w:p w14:paraId="46DEACF5" w14:textId="77777777"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 xml:space="preserve">As situações não previstas no presente instrumento serão solucionadas de comum acordo entre os partícipes, cujo direcionamento deve visar à execução integral do objeto. </w:t>
      </w:r>
    </w:p>
    <w:p w14:paraId="35C9E75B" w14:textId="640C14C4" w:rsidR="001E6551" w:rsidRPr="00D53360" w:rsidRDefault="00A70F3A" w:rsidP="00310075">
      <w:pPr>
        <w:shd w:val="clear" w:color="auto" w:fill="DBDBDB" w:themeFill="accent3" w:themeFillTint="66"/>
        <w:jc w:val="both"/>
        <w:rPr>
          <w:rFonts w:asciiTheme="minorHAnsi" w:hAnsiTheme="minorHAnsi" w:cstheme="minorHAnsi"/>
          <w:b/>
          <w:sz w:val="24"/>
          <w:szCs w:val="24"/>
        </w:rPr>
      </w:pPr>
      <w:r w:rsidRPr="00D53360">
        <w:rPr>
          <w:rFonts w:asciiTheme="minorHAnsi" w:hAnsiTheme="minorHAnsi" w:cstheme="minorHAnsi"/>
          <w:sz w:val="24"/>
          <w:szCs w:val="24"/>
        </w:rPr>
        <w:t xml:space="preserve"> </w:t>
      </w:r>
      <w:r w:rsidRPr="00D53360">
        <w:rPr>
          <w:rFonts w:asciiTheme="minorHAnsi" w:hAnsiTheme="minorHAnsi" w:cstheme="minorHAnsi"/>
          <w:b/>
          <w:sz w:val="24"/>
          <w:szCs w:val="24"/>
        </w:rPr>
        <w:t xml:space="preserve">CLÁUSULA DÉCIMA SÉTIMA - DA CONCILIAÇÃO E DO FORO  </w:t>
      </w:r>
    </w:p>
    <w:p w14:paraId="1DBD686D" w14:textId="77777777"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Na hipótese de haver divergências, que não puderem ser solucionadas diretamente por consentimento, os partícipes solicitarão à Câmara de Mediação e de Conciliação da Administração Pública Federal - CCAF, órgão da Advocacia-Geral da União, a avaliação da admissibilidade dos pedidos de resolução de conflitos, por meio de conciliação.</w:t>
      </w:r>
    </w:p>
    <w:p w14:paraId="065BD353" w14:textId="39C1D6D2"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b/>
          <w:sz w:val="24"/>
          <w:szCs w:val="24"/>
        </w:rPr>
        <w:t>Subcláusula única</w:t>
      </w:r>
      <w:r w:rsidRPr="00D53360">
        <w:rPr>
          <w:rFonts w:asciiTheme="minorHAnsi" w:hAnsiTheme="minorHAnsi" w:cstheme="minorHAnsi"/>
          <w:sz w:val="24"/>
          <w:szCs w:val="24"/>
        </w:rPr>
        <w:t xml:space="preserve">. Não logrando êxito a tentativa de conciliação e solução administrativa, será competente para dirimir as questões decorrentes deste Acordo de Cooperação o foro da Justiça Federal da Seção Judiciária </w:t>
      </w:r>
      <w:r w:rsidR="00654093" w:rsidRPr="00D53360">
        <w:rPr>
          <w:rFonts w:asciiTheme="minorHAnsi" w:hAnsiTheme="minorHAnsi" w:cstheme="minorHAnsi"/>
          <w:sz w:val="24"/>
          <w:szCs w:val="24"/>
        </w:rPr>
        <w:t>de Pernambuco</w:t>
      </w:r>
      <w:r w:rsidRPr="00D53360">
        <w:rPr>
          <w:rFonts w:asciiTheme="minorHAnsi" w:hAnsiTheme="minorHAnsi" w:cstheme="minorHAnsi"/>
          <w:sz w:val="24"/>
          <w:szCs w:val="24"/>
        </w:rPr>
        <w:t xml:space="preserve">, nos termos do inciso I do art. 109 da Constituição Federal.  </w:t>
      </w:r>
    </w:p>
    <w:p w14:paraId="65B42482" w14:textId="77777777" w:rsidR="001E6551" w:rsidRPr="00D53360" w:rsidRDefault="001E6551">
      <w:pPr>
        <w:jc w:val="both"/>
        <w:rPr>
          <w:rFonts w:asciiTheme="minorHAnsi" w:hAnsiTheme="minorHAnsi" w:cstheme="minorHAnsi"/>
          <w:sz w:val="24"/>
          <w:szCs w:val="24"/>
        </w:rPr>
      </w:pPr>
    </w:p>
    <w:p w14:paraId="4AE98F0E" w14:textId="77777777" w:rsidR="001E6551" w:rsidRPr="00D53360" w:rsidRDefault="00A70F3A">
      <w:pPr>
        <w:jc w:val="both"/>
        <w:rPr>
          <w:rFonts w:asciiTheme="minorHAnsi" w:hAnsiTheme="minorHAnsi" w:cstheme="minorHAnsi"/>
          <w:sz w:val="24"/>
          <w:szCs w:val="24"/>
        </w:rPr>
      </w:pPr>
      <w:r w:rsidRPr="00D53360">
        <w:rPr>
          <w:rFonts w:asciiTheme="minorHAnsi" w:hAnsiTheme="minorHAnsi" w:cstheme="minorHAnsi"/>
          <w:sz w:val="24"/>
          <w:szCs w:val="24"/>
        </w:rPr>
        <w:t xml:space="preserve">E, por assim estarem plenamente de acordo, os partícipes obrigam-se ao total e irrenunciável cumprimento dos termos do presente instrumento, o qual lido e achado conforme, assinam eletronicamente por meio de seus representantes, para que produza seus legais efeitos, em Juízo ou fora dele.  </w:t>
      </w:r>
    </w:p>
    <w:p w14:paraId="7D21E147" w14:textId="77777777" w:rsidR="001E6551" w:rsidRPr="00D53360" w:rsidRDefault="001E6551">
      <w:pPr>
        <w:jc w:val="both"/>
        <w:rPr>
          <w:rFonts w:asciiTheme="minorHAnsi" w:hAnsiTheme="minorHAnsi" w:cstheme="minorHAnsi"/>
          <w:color w:val="FF0000"/>
          <w:sz w:val="24"/>
          <w:szCs w:val="24"/>
        </w:rPr>
      </w:pPr>
    </w:p>
    <w:p w14:paraId="17CC4ECA" w14:textId="77777777" w:rsidR="001E6551" w:rsidRPr="00D53360" w:rsidRDefault="00A70F3A">
      <w:pPr>
        <w:jc w:val="right"/>
        <w:rPr>
          <w:rFonts w:asciiTheme="minorHAnsi" w:hAnsiTheme="minorHAnsi" w:cstheme="minorHAnsi"/>
          <w:sz w:val="24"/>
          <w:szCs w:val="24"/>
        </w:rPr>
      </w:pPr>
      <w:r w:rsidRPr="00D53360">
        <w:rPr>
          <w:rFonts w:asciiTheme="minorHAnsi" w:hAnsiTheme="minorHAnsi" w:cstheme="minorHAnsi"/>
          <w:color w:val="FF0000"/>
          <w:sz w:val="24"/>
          <w:szCs w:val="24"/>
        </w:rPr>
        <w:t>Local/UF</w:t>
      </w:r>
      <w:r w:rsidRPr="00D53360">
        <w:rPr>
          <w:rFonts w:asciiTheme="minorHAnsi" w:hAnsiTheme="minorHAnsi" w:cstheme="minorHAnsi"/>
          <w:sz w:val="24"/>
          <w:szCs w:val="24"/>
        </w:rPr>
        <w:t xml:space="preserve">, </w:t>
      </w:r>
      <w:r w:rsidRPr="00D53360">
        <w:rPr>
          <w:rFonts w:asciiTheme="minorHAnsi" w:hAnsiTheme="minorHAnsi" w:cstheme="minorHAnsi"/>
          <w:color w:val="FF0000"/>
          <w:sz w:val="24"/>
          <w:szCs w:val="24"/>
        </w:rPr>
        <w:t xml:space="preserve">XX </w:t>
      </w:r>
      <w:r w:rsidRPr="00D53360">
        <w:rPr>
          <w:rFonts w:asciiTheme="minorHAnsi" w:hAnsiTheme="minorHAnsi" w:cstheme="minorHAnsi"/>
          <w:sz w:val="24"/>
          <w:szCs w:val="24"/>
        </w:rPr>
        <w:t xml:space="preserve">de </w:t>
      </w:r>
      <w:r w:rsidRPr="00D53360">
        <w:rPr>
          <w:rFonts w:asciiTheme="minorHAnsi" w:hAnsiTheme="minorHAnsi" w:cstheme="minorHAnsi"/>
          <w:color w:val="FF0000"/>
          <w:sz w:val="24"/>
          <w:szCs w:val="24"/>
        </w:rPr>
        <w:t xml:space="preserve">XXXX </w:t>
      </w:r>
      <w:r w:rsidRPr="00D53360">
        <w:rPr>
          <w:rFonts w:asciiTheme="minorHAnsi" w:hAnsiTheme="minorHAnsi" w:cstheme="minorHAnsi"/>
          <w:sz w:val="24"/>
          <w:szCs w:val="24"/>
        </w:rPr>
        <w:t>de 20</w:t>
      </w:r>
      <w:r w:rsidRPr="00D53360">
        <w:rPr>
          <w:rFonts w:asciiTheme="minorHAnsi" w:hAnsiTheme="minorHAnsi" w:cstheme="minorHAnsi"/>
          <w:color w:val="FF0000"/>
          <w:sz w:val="24"/>
          <w:szCs w:val="24"/>
        </w:rPr>
        <w:t>XX</w:t>
      </w:r>
      <w:r w:rsidRPr="00D53360">
        <w:rPr>
          <w:rFonts w:asciiTheme="minorHAnsi" w:hAnsiTheme="minorHAnsi" w:cstheme="minorHAnsi"/>
          <w:sz w:val="24"/>
          <w:szCs w:val="24"/>
        </w:rPr>
        <w:t xml:space="preserve">  </w:t>
      </w:r>
    </w:p>
    <w:p w14:paraId="13F767BD" w14:textId="77777777" w:rsidR="001E6551" w:rsidRPr="00D53360" w:rsidRDefault="001E6551">
      <w:pPr>
        <w:jc w:val="both"/>
        <w:rPr>
          <w:rFonts w:asciiTheme="minorHAnsi" w:hAnsiTheme="minorHAnsi" w:cstheme="minorHAnsi"/>
          <w:color w:val="FF0000"/>
          <w:sz w:val="24"/>
          <w:szCs w:val="24"/>
        </w:rPr>
      </w:pPr>
    </w:p>
    <w:p w14:paraId="3DAF374F" w14:textId="2F8D2B58" w:rsidR="001E6551" w:rsidRPr="00D53360" w:rsidRDefault="00654093">
      <w:pPr>
        <w:spacing w:line="240" w:lineRule="auto"/>
        <w:jc w:val="center"/>
        <w:rPr>
          <w:rFonts w:asciiTheme="minorHAnsi" w:hAnsiTheme="minorHAnsi" w:cstheme="minorHAnsi"/>
          <w:sz w:val="24"/>
          <w:szCs w:val="24"/>
        </w:rPr>
      </w:pPr>
      <w:r w:rsidRPr="00D53360">
        <w:rPr>
          <w:rFonts w:asciiTheme="minorHAnsi" w:hAnsiTheme="minorHAnsi" w:cstheme="minorHAnsi"/>
          <w:sz w:val="24"/>
          <w:szCs w:val="24"/>
        </w:rPr>
        <w:t>IFPE</w:t>
      </w:r>
    </w:p>
    <w:p w14:paraId="05E9A938" w14:textId="0679741A" w:rsidR="001E6551" w:rsidRPr="00D53360" w:rsidRDefault="00654093">
      <w:pPr>
        <w:spacing w:line="240" w:lineRule="auto"/>
        <w:jc w:val="center"/>
        <w:rPr>
          <w:rFonts w:asciiTheme="minorHAnsi" w:hAnsiTheme="minorHAnsi" w:cstheme="minorHAnsi"/>
          <w:sz w:val="24"/>
          <w:szCs w:val="24"/>
        </w:rPr>
      </w:pPr>
      <w:r w:rsidRPr="00D53360">
        <w:rPr>
          <w:rFonts w:asciiTheme="minorHAnsi" w:hAnsiTheme="minorHAnsi" w:cstheme="minorHAnsi"/>
          <w:sz w:val="24"/>
          <w:szCs w:val="24"/>
        </w:rPr>
        <w:t>José Carlos de Sá Junior</w:t>
      </w:r>
    </w:p>
    <w:p w14:paraId="6FC8075D" w14:textId="576E65A0" w:rsidR="00D53360" w:rsidRDefault="00D53360">
      <w:pPr>
        <w:spacing w:line="240" w:lineRule="auto"/>
        <w:jc w:val="center"/>
        <w:rPr>
          <w:rFonts w:asciiTheme="minorHAnsi" w:hAnsiTheme="minorHAnsi" w:cstheme="minorHAnsi"/>
          <w:sz w:val="24"/>
          <w:szCs w:val="24"/>
        </w:rPr>
      </w:pPr>
      <w:r w:rsidRPr="00D53360">
        <w:rPr>
          <w:rFonts w:asciiTheme="minorHAnsi" w:hAnsiTheme="minorHAnsi" w:cstheme="minorHAnsi"/>
          <w:sz w:val="24"/>
          <w:szCs w:val="24"/>
        </w:rPr>
        <w:t>Reitor</w:t>
      </w:r>
    </w:p>
    <w:p w14:paraId="6EE3B7C1" w14:textId="77777777" w:rsidR="00D53360" w:rsidRPr="00D53360" w:rsidRDefault="00D53360">
      <w:pPr>
        <w:spacing w:line="240" w:lineRule="auto"/>
        <w:jc w:val="center"/>
        <w:rPr>
          <w:rFonts w:asciiTheme="minorHAnsi" w:hAnsiTheme="minorHAnsi" w:cstheme="minorHAnsi"/>
          <w:sz w:val="24"/>
          <w:szCs w:val="24"/>
        </w:rPr>
      </w:pPr>
    </w:p>
    <w:p w14:paraId="51604B9D" w14:textId="76C071E3" w:rsidR="001E6551" w:rsidRPr="00875A72" w:rsidRDefault="00875A72">
      <w:pPr>
        <w:spacing w:line="240" w:lineRule="auto"/>
        <w:jc w:val="center"/>
        <w:rPr>
          <w:rFonts w:asciiTheme="minorHAnsi" w:hAnsiTheme="minorHAnsi" w:cstheme="minorHAnsi"/>
          <w:color w:val="EE0000"/>
          <w:sz w:val="24"/>
          <w:szCs w:val="24"/>
        </w:rPr>
      </w:pPr>
      <w:r w:rsidRPr="00875A72">
        <w:rPr>
          <w:rFonts w:asciiTheme="minorHAnsi" w:hAnsiTheme="minorHAnsi" w:cstheme="minorHAnsi"/>
          <w:color w:val="EE0000"/>
          <w:sz w:val="24"/>
          <w:szCs w:val="24"/>
        </w:rPr>
        <w:t>NOME DA INSTITUIÇÃO PARCEIRA</w:t>
      </w:r>
    </w:p>
    <w:p w14:paraId="50E98BAA" w14:textId="4239EF57" w:rsidR="001E6551" w:rsidRPr="00875A72" w:rsidRDefault="00875A72">
      <w:pPr>
        <w:spacing w:line="240" w:lineRule="auto"/>
        <w:jc w:val="center"/>
        <w:rPr>
          <w:rFonts w:asciiTheme="minorHAnsi" w:hAnsiTheme="minorHAnsi" w:cstheme="minorHAnsi"/>
          <w:color w:val="EE0000"/>
          <w:sz w:val="24"/>
          <w:szCs w:val="24"/>
        </w:rPr>
      </w:pPr>
      <w:r w:rsidRPr="00875A72">
        <w:rPr>
          <w:rFonts w:asciiTheme="minorHAnsi" w:hAnsiTheme="minorHAnsi" w:cstheme="minorHAnsi"/>
          <w:color w:val="EE0000"/>
          <w:sz w:val="24"/>
          <w:szCs w:val="24"/>
        </w:rPr>
        <w:t>Nome do Gestor responsável</w:t>
      </w:r>
    </w:p>
    <w:p w14:paraId="2AFBD3E0" w14:textId="2CF12016" w:rsidR="00D53360" w:rsidRPr="00D53360" w:rsidRDefault="00875A72">
      <w:pPr>
        <w:spacing w:line="240" w:lineRule="auto"/>
        <w:jc w:val="center"/>
        <w:rPr>
          <w:rFonts w:asciiTheme="minorHAnsi" w:hAnsiTheme="minorHAnsi" w:cstheme="minorHAnsi"/>
          <w:sz w:val="24"/>
          <w:szCs w:val="24"/>
        </w:rPr>
      </w:pPr>
      <w:r w:rsidRPr="00875A72">
        <w:rPr>
          <w:rFonts w:asciiTheme="minorHAnsi" w:hAnsiTheme="minorHAnsi" w:cstheme="minorHAnsi"/>
          <w:color w:val="EE0000"/>
          <w:sz w:val="24"/>
          <w:szCs w:val="24"/>
        </w:rPr>
        <w:t>Cargo</w:t>
      </w:r>
    </w:p>
    <w:sectPr w:rsidR="00D53360" w:rsidRPr="00D53360">
      <w:pgSz w:w="11906" w:h="16838"/>
      <w:pgMar w:top="1417" w:right="1701" w:bottom="1417" w:left="1701" w:header="708" w:footer="68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BE13" w14:textId="77777777" w:rsidR="00014266" w:rsidRDefault="00014266">
      <w:pPr>
        <w:spacing w:after="0" w:line="240" w:lineRule="auto"/>
      </w:pPr>
      <w:r>
        <w:separator/>
      </w:r>
    </w:p>
  </w:endnote>
  <w:endnote w:type="continuationSeparator" w:id="0">
    <w:p w14:paraId="6495BA07" w14:textId="77777777" w:rsidR="00014266" w:rsidRDefault="00014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75357" w14:textId="77777777" w:rsidR="00014266" w:rsidRDefault="00014266">
      <w:pPr>
        <w:spacing w:after="0" w:line="240" w:lineRule="auto"/>
      </w:pPr>
      <w:r>
        <w:separator/>
      </w:r>
    </w:p>
  </w:footnote>
  <w:footnote w:type="continuationSeparator" w:id="0">
    <w:p w14:paraId="69A1F1A3" w14:textId="77777777" w:rsidR="00014266" w:rsidRDefault="000142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A12EC"/>
    <w:multiLevelType w:val="hybridMultilevel"/>
    <w:tmpl w:val="C5A613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43521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51"/>
    <w:rsid w:val="00014266"/>
    <w:rsid w:val="0001451F"/>
    <w:rsid w:val="00017C21"/>
    <w:rsid w:val="0004755A"/>
    <w:rsid w:val="00053581"/>
    <w:rsid w:val="00063E0E"/>
    <w:rsid w:val="000842DD"/>
    <w:rsid w:val="00086F39"/>
    <w:rsid w:val="00091CDF"/>
    <w:rsid w:val="000A3680"/>
    <w:rsid w:val="000B4EBB"/>
    <w:rsid w:val="000B52C0"/>
    <w:rsid w:val="000B5C7A"/>
    <w:rsid w:val="000C15B1"/>
    <w:rsid w:val="000E2042"/>
    <w:rsid w:val="000E2D7E"/>
    <w:rsid w:val="000E7DFB"/>
    <w:rsid w:val="000F0E9D"/>
    <w:rsid w:val="000F6D5A"/>
    <w:rsid w:val="00120576"/>
    <w:rsid w:val="00131815"/>
    <w:rsid w:val="00151EA6"/>
    <w:rsid w:val="00151F9F"/>
    <w:rsid w:val="00170639"/>
    <w:rsid w:val="00192BE8"/>
    <w:rsid w:val="001C496F"/>
    <w:rsid w:val="001C4BFC"/>
    <w:rsid w:val="001E117E"/>
    <w:rsid w:val="001E6551"/>
    <w:rsid w:val="001F3148"/>
    <w:rsid w:val="001F4E4C"/>
    <w:rsid w:val="001F647B"/>
    <w:rsid w:val="00203953"/>
    <w:rsid w:val="002102F9"/>
    <w:rsid w:val="002279C1"/>
    <w:rsid w:val="00232E6C"/>
    <w:rsid w:val="0027312E"/>
    <w:rsid w:val="00276E0C"/>
    <w:rsid w:val="002836B9"/>
    <w:rsid w:val="00283B94"/>
    <w:rsid w:val="002849A1"/>
    <w:rsid w:val="002857C6"/>
    <w:rsid w:val="002A4831"/>
    <w:rsid w:val="002B65D2"/>
    <w:rsid w:val="002B7768"/>
    <w:rsid w:val="002C36FC"/>
    <w:rsid w:val="002D7B8B"/>
    <w:rsid w:val="002E5957"/>
    <w:rsid w:val="002F6C06"/>
    <w:rsid w:val="003008C2"/>
    <w:rsid w:val="00302A17"/>
    <w:rsid w:val="00310075"/>
    <w:rsid w:val="0031231F"/>
    <w:rsid w:val="00314635"/>
    <w:rsid w:val="003156B7"/>
    <w:rsid w:val="00327DCC"/>
    <w:rsid w:val="00334CAA"/>
    <w:rsid w:val="003468A5"/>
    <w:rsid w:val="00375930"/>
    <w:rsid w:val="0037652F"/>
    <w:rsid w:val="00381C43"/>
    <w:rsid w:val="0038624F"/>
    <w:rsid w:val="003B0D43"/>
    <w:rsid w:val="003B0D79"/>
    <w:rsid w:val="003F16FA"/>
    <w:rsid w:val="00437A65"/>
    <w:rsid w:val="004928D3"/>
    <w:rsid w:val="0049523C"/>
    <w:rsid w:val="00495493"/>
    <w:rsid w:val="004B2CB3"/>
    <w:rsid w:val="004B424B"/>
    <w:rsid w:val="004B572E"/>
    <w:rsid w:val="004C234D"/>
    <w:rsid w:val="004C3D53"/>
    <w:rsid w:val="004D3B53"/>
    <w:rsid w:val="00500643"/>
    <w:rsid w:val="00504371"/>
    <w:rsid w:val="00514231"/>
    <w:rsid w:val="00514CF3"/>
    <w:rsid w:val="00515711"/>
    <w:rsid w:val="00540C5C"/>
    <w:rsid w:val="005505BA"/>
    <w:rsid w:val="00551273"/>
    <w:rsid w:val="00561E2A"/>
    <w:rsid w:val="00565348"/>
    <w:rsid w:val="0057644B"/>
    <w:rsid w:val="00581D68"/>
    <w:rsid w:val="005A53F0"/>
    <w:rsid w:val="005C1FD9"/>
    <w:rsid w:val="005C656F"/>
    <w:rsid w:val="005E499A"/>
    <w:rsid w:val="005E7F9B"/>
    <w:rsid w:val="006004FE"/>
    <w:rsid w:val="00603DD9"/>
    <w:rsid w:val="00654093"/>
    <w:rsid w:val="00662458"/>
    <w:rsid w:val="00663E7C"/>
    <w:rsid w:val="00667BA8"/>
    <w:rsid w:val="0069026C"/>
    <w:rsid w:val="006933C4"/>
    <w:rsid w:val="0069466C"/>
    <w:rsid w:val="006B5E34"/>
    <w:rsid w:val="006C6286"/>
    <w:rsid w:val="006D6C72"/>
    <w:rsid w:val="006E4E53"/>
    <w:rsid w:val="00715F45"/>
    <w:rsid w:val="007615D8"/>
    <w:rsid w:val="00770554"/>
    <w:rsid w:val="007729A8"/>
    <w:rsid w:val="00797D62"/>
    <w:rsid w:val="007A02BC"/>
    <w:rsid w:val="007A458B"/>
    <w:rsid w:val="007F2B47"/>
    <w:rsid w:val="008132CA"/>
    <w:rsid w:val="00830721"/>
    <w:rsid w:val="00853896"/>
    <w:rsid w:val="00854A00"/>
    <w:rsid w:val="008604D4"/>
    <w:rsid w:val="00866E4B"/>
    <w:rsid w:val="008679F0"/>
    <w:rsid w:val="00875A72"/>
    <w:rsid w:val="008776DE"/>
    <w:rsid w:val="00883164"/>
    <w:rsid w:val="00885D87"/>
    <w:rsid w:val="00892AE5"/>
    <w:rsid w:val="0089307C"/>
    <w:rsid w:val="008946EE"/>
    <w:rsid w:val="00895B12"/>
    <w:rsid w:val="008B0716"/>
    <w:rsid w:val="008C422E"/>
    <w:rsid w:val="008D2E6D"/>
    <w:rsid w:val="008E78C4"/>
    <w:rsid w:val="00901152"/>
    <w:rsid w:val="00910A32"/>
    <w:rsid w:val="00925CDF"/>
    <w:rsid w:val="0098131F"/>
    <w:rsid w:val="00991911"/>
    <w:rsid w:val="00997C08"/>
    <w:rsid w:val="009A1F95"/>
    <w:rsid w:val="009B4C41"/>
    <w:rsid w:val="009C4134"/>
    <w:rsid w:val="009C60FB"/>
    <w:rsid w:val="009E772B"/>
    <w:rsid w:val="009F092A"/>
    <w:rsid w:val="009F463C"/>
    <w:rsid w:val="009F5DF3"/>
    <w:rsid w:val="00A06A49"/>
    <w:rsid w:val="00A07756"/>
    <w:rsid w:val="00A079BA"/>
    <w:rsid w:val="00A23235"/>
    <w:rsid w:val="00A43CB8"/>
    <w:rsid w:val="00A47A51"/>
    <w:rsid w:val="00A56E22"/>
    <w:rsid w:val="00A70F3A"/>
    <w:rsid w:val="00A82416"/>
    <w:rsid w:val="00A91DD8"/>
    <w:rsid w:val="00A9390F"/>
    <w:rsid w:val="00AB1C41"/>
    <w:rsid w:val="00AD1668"/>
    <w:rsid w:val="00AD4DD2"/>
    <w:rsid w:val="00AD6AC1"/>
    <w:rsid w:val="00B01A84"/>
    <w:rsid w:val="00B04259"/>
    <w:rsid w:val="00B04885"/>
    <w:rsid w:val="00B15C57"/>
    <w:rsid w:val="00B218DD"/>
    <w:rsid w:val="00B3019D"/>
    <w:rsid w:val="00B56E08"/>
    <w:rsid w:val="00B67B64"/>
    <w:rsid w:val="00B771CD"/>
    <w:rsid w:val="00B81F25"/>
    <w:rsid w:val="00B85A92"/>
    <w:rsid w:val="00BA5B6C"/>
    <w:rsid w:val="00BB6126"/>
    <w:rsid w:val="00BB61BE"/>
    <w:rsid w:val="00BC5E04"/>
    <w:rsid w:val="00BD3ABF"/>
    <w:rsid w:val="00BD7052"/>
    <w:rsid w:val="00BD71A5"/>
    <w:rsid w:val="00C40CC3"/>
    <w:rsid w:val="00C5022B"/>
    <w:rsid w:val="00C5600F"/>
    <w:rsid w:val="00C57E5E"/>
    <w:rsid w:val="00C61EBB"/>
    <w:rsid w:val="00C70592"/>
    <w:rsid w:val="00C93AD4"/>
    <w:rsid w:val="00C9682F"/>
    <w:rsid w:val="00CB76BE"/>
    <w:rsid w:val="00CC267C"/>
    <w:rsid w:val="00CC6A84"/>
    <w:rsid w:val="00CE0280"/>
    <w:rsid w:val="00CF4D02"/>
    <w:rsid w:val="00D06845"/>
    <w:rsid w:val="00D116E8"/>
    <w:rsid w:val="00D13743"/>
    <w:rsid w:val="00D203CD"/>
    <w:rsid w:val="00D23474"/>
    <w:rsid w:val="00D274AB"/>
    <w:rsid w:val="00D3229D"/>
    <w:rsid w:val="00D53360"/>
    <w:rsid w:val="00D67781"/>
    <w:rsid w:val="00D77776"/>
    <w:rsid w:val="00D97258"/>
    <w:rsid w:val="00D97D93"/>
    <w:rsid w:val="00DB6A6A"/>
    <w:rsid w:val="00DC2A6C"/>
    <w:rsid w:val="00DD3322"/>
    <w:rsid w:val="00DD5823"/>
    <w:rsid w:val="00DF4513"/>
    <w:rsid w:val="00E02915"/>
    <w:rsid w:val="00E04798"/>
    <w:rsid w:val="00E04CB7"/>
    <w:rsid w:val="00E22A97"/>
    <w:rsid w:val="00E438DA"/>
    <w:rsid w:val="00E514EE"/>
    <w:rsid w:val="00E56E7B"/>
    <w:rsid w:val="00E648D0"/>
    <w:rsid w:val="00E65E22"/>
    <w:rsid w:val="00E701F6"/>
    <w:rsid w:val="00E72C67"/>
    <w:rsid w:val="00E747D7"/>
    <w:rsid w:val="00E84EC3"/>
    <w:rsid w:val="00E91DA7"/>
    <w:rsid w:val="00E94EBB"/>
    <w:rsid w:val="00EA6291"/>
    <w:rsid w:val="00EB3363"/>
    <w:rsid w:val="00EC7C6B"/>
    <w:rsid w:val="00F47A0F"/>
    <w:rsid w:val="00F6099A"/>
    <w:rsid w:val="00F72489"/>
    <w:rsid w:val="00F93D73"/>
    <w:rsid w:val="00F9434A"/>
    <w:rsid w:val="00F9736E"/>
    <w:rsid w:val="00FA3F36"/>
    <w:rsid w:val="00FB044C"/>
    <w:rsid w:val="00FB1C90"/>
    <w:rsid w:val="00FB231D"/>
    <w:rsid w:val="00FB6514"/>
    <w:rsid w:val="00FB6CE3"/>
    <w:rsid w:val="00FD4BB9"/>
    <w:rsid w:val="00FE5B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7E38"/>
  <w15:docId w15:val="{01B39628-E9C1-4B76-8E15-46EDE6E3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E9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531E9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1E92"/>
  </w:style>
  <w:style w:type="paragraph" w:styleId="Rodap">
    <w:name w:val="footer"/>
    <w:basedOn w:val="Normal"/>
    <w:link w:val="RodapChar"/>
    <w:uiPriority w:val="99"/>
    <w:unhideWhenUsed/>
    <w:rsid w:val="00531E92"/>
    <w:pPr>
      <w:tabs>
        <w:tab w:val="center" w:pos="4252"/>
        <w:tab w:val="right" w:pos="8504"/>
      </w:tabs>
      <w:spacing w:after="0" w:line="240" w:lineRule="auto"/>
    </w:pPr>
  </w:style>
  <w:style w:type="character" w:customStyle="1" w:styleId="RodapChar">
    <w:name w:val="Rodapé Char"/>
    <w:basedOn w:val="Fontepargpadro"/>
    <w:link w:val="Rodap"/>
    <w:uiPriority w:val="99"/>
    <w:rsid w:val="00531E92"/>
  </w:style>
  <w:style w:type="character" w:styleId="Hyperlink">
    <w:name w:val="Hyperlink"/>
    <w:basedOn w:val="Fontepargpadro"/>
    <w:uiPriority w:val="99"/>
    <w:unhideWhenUsed/>
    <w:rsid w:val="003B5E36"/>
    <w:rPr>
      <w:color w:val="0563C1" w:themeColor="hyperlink"/>
      <w:u w:val="single"/>
    </w:rPr>
  </w:style>
  <w:style w:type="character" w:customStyle="1" w:styleId="MenoPendente1">
    <w:name w:val="Menção Pendente1"/>
    <w:basedOn w:val="Fontepargpadro"/>
    <w:uiPriority w:val="99"/>
    <w:semiHidden/>
    <w:unhideWhenUsed/>
    <w:rsid w:val="003B5E36"/>
    <w:rPr>
      <w:color w:val="605E5C"/>
      <w:shd w:val="clear" w:color="auto" w:fill="E1DFDD"/>
    </w:rPr>
  </w:style>
  <w:style w:type="paragraph" w:styleId="PargrafodaLista">
    <w:name w:val="List Paragraph"/>
    <w:basedOn w:val="Normal"/>
    <w:uiPriority w:val="34"/>
    <w:qFormat/>
    <w:rsid w:val="00D85984"/>
    <w:pPr>
      <w:ind w:left="720"/>
      <w:contextualSpacing/>
    </w:pPr>
  </w:style>
  <w:style w:type="character" w:styleId="Refdecomentrio">
    <w:name w:val="annotation reference"/>
    <w:basedOn w:val="Fontepargpadro"/>
    <w:uiPriority w:val="99"/>
    <w:semiHidden/>
    <w:unhideWhenUsed/>
    <w:rsid w:val="00754BBF"/>
    <w:rPr>
      <w:sz w:val="16"/>
      <w:szCs w:val="16"/>
    </w:rPr>
  </w:style>
  <w:style w:type="paragraph" w:styleId="Textodecomentrio">
    <w:name w:val="annotation text"/>
    <w:basedOn w:val="Normal"/>
    <w:link w:val="TextodecomentrioChar"/>
    <w:uiPriority w:val="99"/>
    <w:unhideWhenUsed/>
    <w:rsid w:val="00754BBF"/>
    <w:pPr>
      <w:spacing w:line="240" w:lineRule="auto"/>
    </w:pPr>
    <w:rPr>
      <w:sz w:val="20"/>
      <w:szCs w:val="20"/>
    </w:rPr>
  </w:style>
  <w:style w:type="character" w:customStyle="1" w:styleId="TextodecomentrioChar">
    <w:name w:val="Texto de comentário Char"/>
    <w:basedOn w:val="Fontepargpadro"/>
    <w:link w:val="Textodecomentrio"/>
    <w:uiPriority w:val="99"/>
    <w:rsid w:val="00754BBF"/>
    <w:rPr>
      <w:sz w:val="20"/>
      <w:szCs w:val="20"/>
    </w:rPr>
  </w:style>
  <w:style w:type="paragraph" w:styleId="Assuntodocomentrio">
    <w:name w:val="annotation subject"/>
    <w:basedOn w:val="Textodecomentrio"/>
    <w:next w:val="Textodecomentrio"/>
    <w:link w:val="AssuntodocomentrioChar"/>
    <w:uiPriority w:val="99"/>
    <w:semiHidden/>
    <w:unhideWhenUsed/>
    <w:rsid w:val="00754BBF"/>
    <w:rPr>
      <w:b/>
      <w:bCs/>
    </w:rPr>
  </w:style>
  <w:style w:type="character" w:customStyle="1" w:styleId="AssuntodocomentrioChar">
    <w:name w:val="Assunto do comentário Char"/>
    <w:basedOn w:val="TextodecomentrioChar"/>
    <w:link w:val="Assuntodocomentrio"/>
    <w:uiPriority w:val="99"/>
    <w:semiHidden/>
    <w:rsid w:val="00754BBF"/>
    <w:rPr>
      <w:b/>
      <w:bCs/>
      <w:sz w:val="20"/>
      <w:szCs w:val="20"/>
    </w:rPr>
  </w:style>
  <w:style w:type="paragraph" w:styleId="Textodebalo">
    <w:name w:val="Balloon Text"/>
    <w:basedOn w:val="Normal"/>
    <w:link w:val="TextodebaloChar"/>
    <w:uiPriority w:val="99"/>
    <w:semiHidden/>
    <w:unhideWhenUsed/>
    <w:rsid w:val="009426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26DF"/>
    <w:rPr>
      <w:rFonts w:ascii="Tahoma" w:hAnsi="Tahoma" w:cs="Tahoma"/>
      <w:sz w:val="16"/>
      <w:szCs w:val="16"/>
    </w:rPr>
  </w:style>
  <w:style w:type="character" w:styleId="Forte">
    <w:name w:val="Strong"/>
    <w:basedOn w:val="Fontepargpadro"/>
    <w:uiPriority w:val="22"/>
    <w:qFormat/>
    <w:rsid w:val="004C37E8"/>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o">
    <w:name w:val="Revision"/>
    <w:hidden/>
    <w:uiPriority w:val="99"/>
    <w:semiHidden/>
    <w:rsid w:val="00FD4B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104751">
      <w:bodyDiv w:val="1"/>
      <w:marLeft w:val="0"/>
      <w:marRight w:val="0"/>
      <w:marTop w:val="0"/>
      <w:marBottom w:val="0"/>
      <w:divBdr>
        <w:top w:val="none" w:sz="0" w:space="0" w:color="auto"/>
        <w:left w:val="none" w:sz="0" w:space="0" w:color="auto"/>
        <w:bottom w:val="none" w:sz="0" w:space="0" w:color="auto"/>
        <w:right w:val="none" w:sz="0" w:space="0" w:color="auto"/>
      </w:divBdr>
    </w:div>
    <w:div w:id="1914468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JMQpxTC+l1bnWuOZGNazmgg1VA==">CgMxLjAyDmguNjQ2eHR6bzBobG9tOAByITFJS1I2WXI1clctRllFcnRJQ1lLT1FUZWROSEFobE5tcg==</go:docsCustomData>
</go:gDocsCustomXmlDataStorage>
</file>

<file path=customXml/itemProps1.xml><?xml version="1.0" encoding="utf-8"?>
<ds:datastoreItem xmlns:ds="http://schemas.openxmlformats.org/officeDocument/2006/customXml" ds:itemID="{1BA1F881-046B-4027-9F63-08E950B4D10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2636</Words>
  <Characters>14236</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Almeida Dias</dc:creator>
  <cp:lastModifiedBy>TRABALHO</cp:lastModifiedBy>
  <cp:revision>2</cp:revision>
  <cp:lastPrinted>2025-06-16T19:13:00Z</cp:lastPrinted>
  <dcterms:created xsi:type="dcterms:W3CDTF">2026-08-25T13:28:00Z</dcterms:created>
  <dcterms:modified xsi:type="dcterms:W3CDTF">2026-08-25T13:28:00Z</dcterms:modified>
</cp:coreProperties>
</file>