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771069" cy="704087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1069" cy="7040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" w:line="240" w:lineRule="auto"/>
        <w:ind w:left="35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3" w:right="1564" w:firstLine="868.0000000000001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Secretaria de Educação Profissional e Tecnológica Instituto Federal de Educação, Ciência e Tecnologia de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Pernambuco</w:t>
      </w:r>
    </w:p>
    <w:p w:rsidR="00000000" w:rsidDel="00000000" w:rsidP="00000000" w:rsidRDefault="00000000" w:rsidRPr="00000000" w14:paraId="00000004">
      <w:pPr>
        <w:spacing w:line="293.00000000000006" w:lineRule="auto"/>
        <w:ind w:left="3864" w:firstLine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sz w:val="24"/>
          <w:szCs w:val="24"/>
          <w:rtl w:val="0"/>
        </w:rPr>
        <w:t xml:space="preserve">Barreiros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" w:line="240" w:lineRule="auto"/>
        <w:ind w:left="2431" w:right="259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EDITAL Nº 03/2020, DE 27 DE NOVEMBRO DE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Rule="auto"/>
        <w:ind w:firstLine="708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O DIRETOR-GERAL DO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b w:val="1"/>
          <w:sz w:val="24"/>
          <w:szCs w:val="24"/>
          <w:rtl w:val="0"/>
        </w:rPr>
        <w:t xml:space="preserve"> BARREIROS DO INSTITUTO FEDERAL DE EDUCAÇÃO, CIÊNCIA E TECNOLOGIA (IFPE)</w:t>
      </w:r>
      <w:r w:rsidDel="00000000" w:rsidR="00000000" w:rsidRPr="00000000">
        <w:rPr>
          <w:sz w:val="24"/>
          <w:szCs w:val="24"/>
          <w:rtl w:val="0"/>
        </w:rPr>
        <w:t xml:space="preserve">, nomeado pela Portaria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n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º 494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de 30 de abril de 2020, publicada no DOU de 5 de maio de 2020, seção 2, página 20, em conformidade com a Lei nº 11.892, de 29 de dezembro de 2008, no uso de suas atribuições legais e estatutárias, torna pública o edital da presente chamada interna para doação de kits de gêneros alimentícios perecíveis provenientes do Programa Nacional de Alimentação Escolar (PNAE), em virtude da pandemia de coronavírus (Covid-19), a estudantes do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sz w:val="24"/>
          <w:szCs w:val="24"/>
          <w:rtl w:val="0"/>
        </w:rPr>
        <w:t xml:space="preserve">Barreiros.</w:t>
      </w:r>
    </w:p>
    <w:p w:rsidR="00000000" w:rsidDel="00000000" w:rsidP="00000000" w:rsidRDefault="00000000" w:rsidRPr="00000000" w14:paraId="00000009">
      <w:pPr>
        <w:pStyle w:val="Heading1"/>
        <w:numPr>
          <w:ilvl w:val="0"/>
          <w:numId w:val="2"/>
        </w:numPr>
        <w:tabs>
          <w:tab w:val="left" w:pos="365"/>
        </w:tabs>
        <w:ind w:left="364" w:hanging="243"/>
        <w:rPr/>
      </w:pPr>
      <w:r w:rsidDel="00000000" w:rsidR="00000000" w:rsidRPr="00000000">
        <w:rPr>
          <w:rtl w:val="0"/>
        </w:rPr>
        <w:t xml:space="preserve">DOS OBJETIVOS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" w:line="240" w:lineRule="auto"/>
        <w:ind w:left="122" w:right="29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Garantir o direito à alimentação e contribuir para que menos estudantes do ensino básico do IFPE entrem em situação de insegurança alimentar e nutricional em consequência da pandemia de coronavírus (Covid-19).</w:t>
      </w:r>
    </w:p>
    <w:p w:rsidR="00000000" w:rsidDel="00000000" w:rsidP="00000000" w:rsidRDefault="00000000" w:rsidRPr="00000000" w14:paraId="0000000B">
      <w:pPr>
        <w:pStyle w:val="Heading1"/>
        <w:numPr>
          <w:ilvl w:val="0"/>
          <w:numId w:val="2"/>
        </w:numPr>
        <w:tabs>
          <w:tab w:val="left" w:pos="365"/>
        </w:tabs>
        <w:ind w:left="364" w:hanging="243"/>
        <w:rPr/>
      </w:pPr>
      <w:r w:rsidDel="00000000" w:rsidR="00000000" w:rsidRPr="00000000">
        <w:rPr>
          <w:rtl w:val="0"/>
        </w:rPr>
        <w:t xml:space="preserve">DOS CRITÉRIOS PARA PARTICIPAÇÃO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2"/>
        </w:tabs>
        <w:spacing w:after="0" w:before="158" w:line="240" w:lineRule="auto"/>
        <w:ind w:left="542" w:right="0" w:hanging="4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participar desta Chamada Interna, o(a) estudante deverá: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1"/>
        </w:tabs>
        <w:spacing w:after="0" w:before="163" w:line="240" w:lineRule="auto"/>
        <w:ind w:left="122" w:right="29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enquadrar-se nos critérios do Programa Nacional de Alimentação Escolar (PNAE), conforme disposto na Seção I (Dos Usuários do Programa), do Capítulo II (Da Gestão do Programa), da Resolução nº 06, de 08/05/2020, do MEC/FNDE;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6"/>
        </w:tabs>
        <w:spacing w:after="0" w:before="163" w:line="237" w:lineRule="auto"/>
        <w:ind w:left="122" w:right="29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 estudante do ensino médio (integrado, concomitante, subsequente ou Proeja) do IFPE regularmente matriculado;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9"/>
        </w:tabs>
        <w:spacing w:after="0" w:before="166" w:line="237" w:lineRule="auto"/>
        <w:ind w:left="122" w:right="29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comprometer-se a acompanhar as informações da entrega dos gêneros alimentícios pelo e-mail institucional e pelo site e pelas redes sociais do IFPE –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Barreiros</w:t>
      </w:r>
      <w:r w:rsidDel="00000000" w:rsidR="00000000" w:rsidRPr="00000000">
        <w:rPr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2"/>
        </w:tabs>
        <w:spacing w:after="0" w:before="165" w:line="240" w:lineRule="auto"/>
        <w:ind w:left="122" w:right="29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O(A) estudante que não atender às tentativas de comunicação do campus fica ciente que os kits de gêneros alimentícios poderão ser destinados para outro estudante que sinalize necessidade e se enquadre nos critérios estabelecidos.</w:t>
      </w:r>
    </w:p>
    <w:p w:rsidR="00000000" w:rsidDel="00000000" w:rsidP="00000000" w:rsidRDefault="00000000" w:rsidRPr="00000000" w14:paraId="00000011">
      <w:pPr>
        <w:pStyle w:val="Heading1"/>
        <w:numPr>
          <w:ilvl w:val="0"/>
          <w:numId w:val="2"/>
        </w:numPr>
        <w:tabs>
          <w:tab w:val="left" w:pos="365"/>
        </w:tabs>
        <w:ind w:left="364" w:hanging="243"/>
        <w:rPr/>
      </w:pPr>
      <w:r w:rsidDel="00000000" w:rsidR="00000000" w:rsidRPr="00000000">
        <w:rPr>
          <w:rtl w:val="0"/>
        </w:rPr>
        <w:t xml:space="preserve">DA QUANTIDADE E DA COMPOSIÇÃO DOS KITS DE GÊNEROS ALIMENTÍCIOS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2"/>
        </w:tabs>
        <w:spacing w:after="0" w:before="158" w:line="240" w:lineRule="auto"/>
        <w:ind w:left="542" w:right="0" w:hanging="4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Cada kit será composto p</w:t>
      </w:r>
      <w:r w:rsidDel="00000000" w:rsidR="00000000" w:rsidRPr="00000000">
        <w:rPr>
          <w:sz w:val="24"/>
          <w:szCs w:val="24"/>
          <w:rtl w:val="0"/>
        </w:rPr>
        <w:t xml:space="preserve">or gêneros alimentícios perecíveis, como frutas, hortaliças e raízes (macaxeira, batata doce);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2"/>
        </w:tabs>
        <w:spacing w:after="0" w:before="158" w:line="240" w:lineRule="auto"/>
        <w:ind w:left="542" w:right="0" w:hanging="42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Serão realizadas entregas periódicas dos gêneros nas datas divulgadas posteriormente pelo Campus;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2"/>
        </w:tabs>
        <w:spacing w:after="0" w:before="158" w:line="240" w:lineRule="auto"/>
        <w:ind w:left="542" w:right="0" w:hanging="420"/>
        <w:jc w:val="both"/>
        <w:rPr>
          <w:sz w:val="24"/>
          <w:szCs w:val="24"/>
          <w:u w:val="none"/>
        </w:rPr>
        <w:sectPr>
          <w:pgSz w:h="16840" w:w="11910" w:orient="portrait"/>
          <w:pgMar w:bottom="280" w:top="840" w:left="1580" w:right="840" w:header="720" w:footer="720"/>
          <w:pgNumType w:start="1"/>
        </w:sectPr>
      </w:pPr>
      <w:r w:rsidDel="00000000" w:rsidR="00000000" w:rsidRPr="00000000">
        <w:rPr>
          <w:sz w:val="24"/>
          <w:szCs w:val="24"/>
          <w:rtl w:val="0"/>
        </w:rPr>
        <w:t xml:space="preserve"> A quantidade de Kits de gêneros alimentícios disponíveis será baseada no levantamento de estudantes interessados;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5"/>
        </w:tabs>
        <w:spacing w:after="0" w:before="209" w:line="240" w:lineRule="auto"/>
        <w:ind w:left="122" w:right="28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estudante fica ciente de que o campus terá a prerrogativa de modificar o conteúdo do kit para atender ao maior número de estudantes possível.</w:t>
      </w:r>
    </w:p>
    <w:p w:rsidR="00000000" w:rsidDel="00000000" w:rsidP="00000000" w:rsidRDefault="00000000" w:rsidRPr="00000000" w14:paraId="00000016">
      <w:pPr>
        <w:pStyle w:val="Heading1"/>
        <w:numPr>
          <w:ilvl w:val="0"/>
          <w:numId w:val="2"/>
        </w:numPr>
        <w:tabs>
          <w:tab w:val="left" w:pos="365"/>
        </w:tabs>
        <w:ind w:left="364" w:hanging="243"/>
        <w:jc w:val="both"/>
        <w:rPr/>
      </w:pPr>
      <w:r w:rsidDel="00000000" w:rsidR="00000000" w:rsidRPr="00000000">
        <w:rPr>
          <w:rtl w:val="0"/>
        </w:rPr>
        <w:t xml:space="preserve">DA MANIFESTAÇÃO DE INTERESSE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" w:line="240" w:lineRule="auto"/>
        <w:ind w:left="142" w:right="289" w:hanging="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O(A) estudante que quiser receber o kit de gêneros alimentícios periodicamente deverá formalizar interesse mediante preenchimento de questionário on-line, que poderá ser acessado pelo link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462c1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https://docs.google.com/forms/d/e/1FAIpQLSdahN0IpppGB2kk3e-Ef__YOYYzuqJGwn-aUTYh1vDO44V4Hw/viewform?usp=sf_link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4"/>
        </w:tabs>
        <w:spacing w:after="0" w:before="160" w:line="240" w:lineRule="auto"/>
        <w:ind w:left="122" w:right="28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Terá prioridade o (a) estudante que não recebeu o kit de gêneros alimentícios na primeira e na segunda chamada;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6"/>
        </w:tabs>
        <w:spacing w:after="0" w:before="160" w:line="240" w:lineRule="auto"/>
        <w:ind w:left="122" w:right="29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Decorrido o prazo para manifestação de interesse, o setor de assistência estudantil do campus fará a análise do cumprimento dos critérios e divulgará a lista de estudantes que receberão os kits</w:t>
      </w:r>
      <w:r w:rsidDel="00000000" w:rsidR="00000000" w:rsidRPr="00000000">
        <w:rPr>
          <w:sz w:val="24"/>
          <w:szCs w:val="24"/>
          <w:rtl w:val="0"/>
        </w:rPr>
        <w:t xml:space="preserve"> de gêneros alimentícios periodicamente;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6"/>
        </w:tabs>
        <w:spacing w:after="0" w:before="160" w:line="240" w:lineRule="auto"/>
        <w:ind w:left="122" w:right="293" w:firstLine="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 (A) estudante fica ciente que ao realizar o cadastro, há um comprometimento em retirar os Kits de gêneros alimentícios no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 Barreiros</w:t>
      </w:r>
      <w:r w:rsidDel="00000000" w:rsidR="00000000" w:rsidRPr="00000000">
        <w:rPr>
          <w:sz w:val="24"/>
          <w:szCs w:val="24"/>
          <w:rtl w:val="0"/>
        </w:rPr>
        <w:t xml:space="preserve"> nas datas divulgadas posteriormente;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2"/>
        </w:tabs>
        <w:spacing w:after="0" w:before="158" w:line="240" w:lineRule="auto"/>
        <w:ind w:left="122" w:right="28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Caso o campus tenha realizado busca ativa ou consultado o corpo discente por questionário eletrônico antes da publicação desta Chamada Interna, o(a) estudante fica ciente de que essas diligências poderão substituir a manifestação de interesse mencionada, desde que tenham sido realizadas no período da pandemia de coronavírus (Covid-19).</w:t>
      </w:r>
    </w:p>
    <w:p w:rsidR="00000000" w:rsidDel="00000000" w:rsidP="00000000" w:rsidRDefault="00000000" w:rsidRPr="00000000" w14:paraId="0000001C">
      <w:pPr>
        <w:pStyle w:val="Heading1"/>
        <w:numPr>
          <w:ilvl w:val="0"/>
          <w:numId w:val="2"/>
        </w:numPr>
        <w:tabs>
          <w:tab w:val="left" w:pos="365"/>
        </w:tabs>
        <w:ind w:left="364" w:hanging="243"/>
        <w:jc w:val="both"/>
        <w:rPr/>
      </w:pPr>
      <w:r w:rsidDel="00000000" w:rsidR="00000000" w:rsidRPr="00000000">
        <w:rPr>
          <w:rtl w:val="0"/>
        </w:rPr>
        <w:t xml:space="preserve">DOS RESULTADOS E DOS RECURSOS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2"/>
        </w:tabs>
        <w:spacing w:after="0" w:before="163" w:line="240" w:lineRule="auto"/>
        <w:ind w:left="122" w:right="29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lista preliminar de estudantes contemplados será publicada no site e nas redes sociais do IFPE –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Barreiros</w:t>
      </w:r>
      <w:r w:rsidDel="00000000" w:rsidR="00000000" w:rsidRPr="00000000">
        <w:rPr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6"/>
        </w:tabs>
        <w:spacing w:after="0" w:before="161" w:line="240" w:lineRule="auto"/>
        <w:ind w:left="122" w:right="28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interposição de recursos poderá ser realizada no prazo de até 24 (vinte e quatro) horas, a contar do horário de publicação da lista preliminar no site do IFPE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Barreiros, sob pena de preclusão do direito</w:t>
      </w:r>
      <w:r w:rsidDel="00000000" w:rsidR="00000000" w:rsidRPr="00000000">
        <w:rPr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2"/>
        </w:tabs>
        <w:spacing w:after="0" w:before="160" w:line="240" w:lineRule="auto"/>
        <w:ind w:left="122" w:right="28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1580" w:left="1580" w:right="840" w:header="720" w:footer="720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recursos deverão ser apresentados exclusivamente por meio digital, através do envio para o e-mail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cadastrobolsa@barreiros.ifpe.edu.br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deverão conter nome completo, curso, e-mail, telefone para contato e justificativas/considerações do recurso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7"/>
        </w:tabs>
        <w:spacing w:after="0" w:before="105" w:line="237" w:lineRule="auto"/>
        <w:ind w:left="0" w:right="28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5.4 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Após análise, os resultados dos recursos, se julgados procedentes, poderão alterar a lista preliminar</w:t>
      </w:r>
      <w:r w:rsidDel="00000000" w:rsidR="00000000" w:rsidRPr="00000000">
        <w:rPr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566"/>
        </w:tabs>
        <w:spacing w:before="166" w:line="237" w:lineRule="auto"/>
        <w:ind w:left="122" w:right="286" w:firstLine="0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5.5 </w:t>
        <w:tab/>
        <w:tab/>
        <w:t xml:space="preserve">O resultado final será divulgado no site e nas redes sociais do IFPE –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sz w:val="24"/>
          <w:szCs w:val="24"/>
          <w:rtl w:val="0"/>
        </w:rPr>
        <w:t xml:space="preserve">Barreiros, contendo a lista de estudantes contemplados.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numPr>
          <w:ilvl w:val="0"/>
          <w:numId w:val="2"/>
        </w:numPr>
        <w:tabs>
          <w:tab w:val="left" w:pos="365"/>
        </w:tabs>
        <w:spacing w:before="160" w:lineRule="auto"/>
        <w:ind w:left="364" w:hanging="243"/>
        <w:jc w:val="both"/>
        <w:rPr/>
      </w:pPr>
      <w:r w:rsidDel="00000000" w:rsidR="00000000" w:rsidRPr="00000000">
        <w:rPr>
          <w:rtl w:val="0"/>
        </w:rPr>
        <w:t xml:space="preserve">DA ENTREGA DOS KITS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8"/>
        </w:tabs>
        <w:spacing w:after="0" w:before="165" w:line="237" w:lineRule="auto"/>
        <w:ind w:left="122" w:right="29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entrega dos kits de gêneros alimentícios será feita prioritariamente aos estudantes contemplados no resultado final de que trata o subitem 5.5.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4"/>
        </w:tabs>
        <w:spacing w:after="0" w:before="164" w:line="240" w:lineRule="auto"/>
        <w:ind w:left="122" w:right="29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Estudantes que não tenham manifestado interesse por meio do questionário poderão receber os kits de g</w:t>
      </w:r>
      <w:r w:rsidDel="00000000" w:rsidR="00000000" w:rsidRPr="00000000">
        <w:rPr>
          <w:sz w:val="24"/>
          <w:szCs w:val="24"/>
          <w:rtl w:val="0"/>
        </w:rPr>
        <w:t xml:space="preserve">êneros alimentícios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acordo com a disponibilidade do campus</w:t>
      </w:r>
      <w:r w:rsidDel="00000000" w:rsidR="00000000" w:rsidRPr="00000000">
        <w:rPr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"/>
        </w:tabs>
        <w:spacing w:after="0" w:before="161" w:line="240" w:lineRule="auto"/>
        <w:ind w:left="122" w:right="28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datas das entregas ser</w:t>
      </w:r>
      <w:r w:rsidDel="00000000" w:rsidR="00000000" w:rsidRPr="00000000">
        <w:rPr>
          <w:sz w:val="24"/>
          <w:szCs w:val="24"/>
          <w:rtl w:val="0"/>
        </w:rPr>
        <w:t xml:space="preserve">ão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publicad</w:t>
      </w:r>
      <w:r w:rsidDel="00000000" w:rsidR="00000000" w:rsidRPr="00000000">
        <w:rPr>
          <w:sz w:val="24"/>
          <w:szCs w:val="24"/>
          <w:rtl w:val="0"/>
        </w:rPr>
        <w:t xml:space="preserve">as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posteriormente ao fim da conclusão </w:t>
      </w:r>
      <w:r w:rsidDel="00000000" w:rsidR="00000000" w:rsidRPr="00000000">
        <w:rPr>
          <w:sz w:val="24"/>
          <w:szCs w:val="24"/>
          <w:rtl w:val="0"/>
        </w:rPr>
        <w:t xml:space="preserve">deste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edital nas redes sociais do IFPE (Site, instagram e Whatsapp)</w:t>
      </w:r>
      <w:r w:rsidDel="00000000" w:rsidR="00000000" w:rsidRPr="00000000">
        <w:rPr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6"/>
        </w:tabs>
        <w:spacing w:after="0" w:before="162" w:line="237" w:lineRule="auto"/>
        <w:ind w:left="122" w:right="28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kits serão entregues no IFPE –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Barreiros ao(à) estudante contemplado(a) ou ao(à) responsável legal, mediante apresentação de documento de identificação com foto</w:t>
      </w:r>
      <w:r w:rsidDel="00000000" w:rsidR="00000000" w:rsidRPr="00000000">
        <w:rPr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2"/>
        </w:tabs>
        <w:spacing w:after="0" w:before="162" w:line="240" w:lineRule="auto"/>
        <w:ind w:left="122" w:right="29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O(A) estudante contemplado(a) deverá, antes de retirar o kit, ler as orientações fornecidas pelo campus para tal procedimento, que serão enviadas por e-mail e/ou disponibilizadas nos canais de comunicação institucionais</w:t>
      </w:r>
      <w:r w:rsidDel="00000000" w:rsidR="00000000" w:rsidRPr="00000000">
        <w:rPr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4"/>
        </w:tabs>
        <w:spacing w:after="0" w:before="163" w:line="237" w:lineRule="auto"/>
        <w:ind w:left="122" w:right="29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momento do recebimento, o(a) estudante ou seu representante legal deverá assinar um documento entregue pelo campus confirmando a entrega do kit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4"/>
        </w:tabs>
        <w:spacing w:after="0" w:before="163" w:line="237" w:lineRule="auto"/>
        <w:ind w:left="122" w:right="290" w:firstLine="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 (a) Estudante fica ciente que os gêneros que compõem o Kit são PERECÍVEIS, por isso as datas para a retiradas dos Kits precisarão ser seguidas rigorosamente.</w:t>
      </w:r>
    </w:p>
    <w:p w:rsidR="00000000" w:rsidDel="00000000" w:rsidP="00000000" w:rsidRDefault="00000000" w:rsidRPr="00000000" w14:paraId="0000002A">
      <w:pPr>
        <w:pStyle w:val="Heading1"/>
        <w:numPr>
          <w:ilvl w:val="0"/>
          <w:numId w:val="2"/>
        </w:numPr>
        <w:tabs>
          <w:tab w:val="left" w:pos="365"/>
        </w:tabs>
        <w:spacing w:before="161" w:lineRule="auto"/>
        <w:ind w:left="364" w:hanging="243"/>
        <w:jc w:val="both"/>
        <w:rPr/>
      </w:pPr>
      <w:r w:rsidDel="00000000" w:rsidR="00000000" w:rsidRPr="00000000">
        <w:rPr>
          <w:rtl w:val="0"/>
        </w:rPr>
        <w:t xml:space="preserve">DISPOSIÇÕES FINAIS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4"/>
        </w:tabs>
        <w:spacing w:after="0" w:before="164" w:line="240" w:lineRule="auto"/>
        <w:ind w:left="122" w:right="28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situações não definidas nesta Chamada Interna serão resolvidas pela Coordenação Geral de Assistência ao Educando em concordância com o setor de Nutrição do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Barreiros</w:t>
      </w:r>
      <w:r w:rsidDel="00000000" w:rsidR="00000000" w:rsidRPr="00000000">
        <w:rPr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6"/>
        </w:tabs>
        <w:spacing w:after="0" w:before="162" w:line="237" w:lineRule="auto"/>
        <w:ind w:left="122" w:right="29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lista de contemplados por esta Chamada Interna terá validade </w:t>
      </w:r>
      <w:r w:rsidDel="00000000" w:rsidR="00000000" w:rsidRPr="00000000">
        <w:rPr>
          <w:sz w:val="24"/>
          <w:szCs w:val="24"/>
          <w:rtl w:val="0"/>
        </w:rPr>
        <w:t xml:space="preserve">a partir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 publicação do resultado final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" w:line="240" w:lineRule="auto"/>
        <w:ind w:left="2431" w:right="2598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Barreiros, </w:t>
      </w:r>
      <w:r w:rsidDel="00000000" w:rsidR="00000000" w:rsidRPr="00000000">
        <w:rPr>
          <w:sz w:val="24"/>
          <w:szCs w:val="24"/>
          <w:rtl w:val="0"/>
        </w:rPr>
        <w:t xml:space="preserve">27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sz w:val="24"/>
          <w:szCs w:val="24"/>
          <w:rtl w:val="0"/>
        </w:rPr>
        <w:t xml:space="preserve">novembro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2020.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77" w:right="3045" w:firstLine="1.0000000000002274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Adalberto de Souza Arruda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52" w:right="2686" w:firstLine="0.9999999999999432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Diretor-Geral – IFPE Campus  Barreiros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1580" w:left="1580" w:right="8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22" w:hanging="339"/>
      </w:pPr>
      <w:rPr>
        <w:rFonts w:ascii="Calibri" w:cs="Calibri" w:eastAsia="Calibri" w:hAnsi="Calibri"/>
        <w:sz w:val="24"/>
        <w:szCs w:val="24"/>
      </w:rPr>
    </w:lvl>
    <w:lvl w:ilvl="1">
      <w:start w:val="1"/>
      <w:numFmt w:val="bullet"/>
      <w:lvlText w:val="•"/>
      <w:lvlJc w:val="left"/>
      <w:pPr>
        <w:ind w:left="1056" w:hanging="339.0000000000001"/>
      </w:pPr>
      <w:rPr/>
    </w:lvl>
    <w:lvl w:ilvl="2">
      <w:start w:val="1"/>
      <w:numFmt w:val="bullet"/>
      <w:lvlText w:val="•"/>
      <w:lvlJc w:val="left"/>
      <w:pPr>
        <w:ind w:left="1993" w:hanging="339"/>
      </w:pPr>
      <w:rPr/>
    </w:lvl>
    <w:lvl w:ilvl="3">
      <w:start w:val="1"/>
      <w:numFmt w:val="bullet"/>
      <w:lvlText w:val="•"/>
      <w:lvlJc w:val="left"/>
      <w:pPr>
        <w:ind w:left="2929" w:hanging="339"/>
      </w:pPr>
      <w:rPr/>
    </w:lvl>
    <w:lvl w:ilvl="4">
      <w:start w:val="1"/>
      <w:numFmt w:val="bullet"/>
      <w:lvlText w:val="•"/>
      <w:lvlJc w:val="left"/>
      <w:pPr>
        <w:ind w:left="3866" w:hanging="338.99999999999955"/>
      </w:pPr>
      <w:rPr/>
    </w:lvl>
    <w:lvl w:ilvl="5">
      <w:start w:val="1"/>
      <w:numFmt w:val="bullet"/>
      <w:lvlText w:val="•"/>
      <w:lvlJc w:val="left"/>
      <w:pPr>
        <w:ind w:left="4803" w:hanging="339"/>
      </w:pPr>
      <w:rPr/>
    </w:lvl>
    <w:lvl w:ilvl="6">
      <w:start w:val="1"/>
      <w:numFmt w:val="bullet"/>
      <w:lvlText w:val="•"/>
      <w:lvlJc w:val="left"/>
      <w:pPr>
        <w:ind w:left="5739" w:hanging="339"/>
      </w:pPr>
      <w:rPr/>
    </w:lvl>
    <w:lvl w:ilvl="7">
      <w:start w:val="1"/>
      <w:numFmt w:val="bullet"/>
      <w:lvlText w:val="•"/>
      <w:lvlJc w:val="left"/>
      <w:pPr>
        <w:ind w:left="6676" w:hanging="339"/>
      </w:pPr>
      <w:rPr/>
    </w:lvl>
    <w:lvl w:ilvl="8">
      <w:start w:val="1"/>
      <w:numFmt w:val="bullet"/>
      <w:lvlText w:val="•"/>
      <w:lvlJc w:val="left"/>
      <w:pPr>
        <w:ind w:left="7613" w:hanging="339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4" w:hanging="243.00000000000003"/>
      </w:pPr>
      <w:rPr>
        <w:rFonts w:ascii="Calibri" w:cs="Calibri" w:eastAsia="Calibri" w:hAnsi="Calibri"/>
        <w:b w:val="1"/>
        <w:sz w:val="24"/>
        <w:szCs w:val="24"/>
      </w:rPr>
    </w:lvl>
    <w:lvl w:ilvl="1">
      <w:start w:val="1"/>
      <w:numFmt w:val="decimal"/>
      <w:lvlText w:val="%1.%2."/>
      <w:lvlJc w:val="left"/>
      <w:pPr>
        <w:ind w:left="542" w:hanging="420"/>
      </w:pPr>
      <w:rPr>
        <w:rFonts w:ascii="Calibri" w:cs="Calibri" w:eastAsia="Calibri" w:hAnsi="Calibri"/>
        <w:sz w:val="24"/>
        <w:szCs w:val="24"/>
      </w:rPr>
    </w:lvl>
    <w:lvl w:ilvl="2">
      <w:start w:val="1"/>
      <w:numFmt w:val="bullet"/>
      <w:lvlText w:val="•"/>
      <w:lvlJc w:val="left"/>
      <w:pPr>
        <w:ind w:left="540" w:hanging="420"/>
      </w:pPr>
      <w:rPr/>
    </w:lvl>
    <w:lvl w:ilvl="3">
      <w:start w:val="1"/>
      <w:numFmt w:val="bullet"/>
      <w:lvlText w:val="•"/>
      <w:lvlJc w:val="left"/>
      <w:pPr>
        <w:ind w:left="1658" w:hanging="420"/>
      </w:pPr>
      <w:rPr/>
    </w:lvl>
    <w:lvl w:ilvl="4">
      <w:start w:val="1"/>
      <w:numFmt w:val="bullet"/>
      <w:lvlText w:val="•"/>
      <w:lvlJc w:val="left"/>
      <w:pPr>
        <w:ind w:left="2776" w:hanging="420"/>
      </w:pPr>
      <w:rPr/>
    </w:lvl>
    <w:lvl w:ilvl="5">
      <w:start w:val="1"/>
      <w:numFmt w:val="bullet"/>
      <w:lvlText w:val="•"/>
      <w:lvlJc w:val="left"/>
      <w:pPr>
        <w:ind w:left="3894" w:hanging="420"/>
      </w:pPr>
      <w:rPr/>
    </w:lvl>
    <w:lvl w:ilvl="6">
      <w:start w:val="1"/>
      <w:numFmt w:val="bullet"/>
      <w:lvlText w:val="•"/>
      <w:lvlJc w:val="left"/>
      <w:pPr>
        <w:ind w:left="5013" w:hanging="420"/>
      </w:pPr>
      <w:rPr/>
    </w:lvl>
    <w:lvl w:ilvl="7">
      <w:start w:val="1"/>
      <w:numFmt w:val="bullet"/>
      <w:lvlText w:val="•"/>
      <w:lvlJc w:val="left"/>
      <w:pPr>
        <w:ind w:left="6131" w:hanging="420"/>
      </w:pPr>
      <w:rPr/>
    </w:lvl>
    <w:lvl w:ilvl="8">
      <w:start w:val="1"/>
      <w:numFmt w:val="bullet"/>
      <w:lvlText w:val="•"/>
      <w:lvlJc w:val="left"/>
      <w:pPr>
        <w:ind w:left="7249" w:hanging="42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58" w:lineRule="auto"/>
      <w:ind w:left="364" w:hanging="243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Calibri" w:cs="Calibri" w:eastAsia="Calibri" w:hAnsi="Calibri"/>
      <w:lang w:val="pt-PT"/>
    </w:rPr>
  </w:style>
  <w:style w:type="paragraph" w:styleId="Ttulo1">
    <w:name w:val="heading 1"/>
    <w:basedOn w:val="Normal"/>
    <w:uiPriority w:val="1"/>
    <w:qFormat w:val="1"/>
    <w:pPr>
      <w:spacing w:before="158"/>
      <w:ind w:left="364" w:hanging="243"/>
      <w:jc w:val="both"/>
      <w:outlineLvl w:val="0"/>
    </w:pPr>
    <w:rPr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pPr>
      <w:ind w:left="12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spacing w:before="158"/>
      <w:ind w:left="122"/>
      <w:jc w:val="both"/>
    </w:pPr>
  </w:style>
  <w:style w:type="paragraph" w:styleId="TableParagraph" w:customStyle="1">
    <w:name w:val="Table Paragraph"/>
    <w:basedOn w:val="Normal"/>
    <w:uiPriority w:val="1"/>
    <w:qFormat w:val="1"/>
    <w:pPr>
      <w:spacing w:before="66"/>
      <w:jc w:val="center"/>
    </w:pPr>
  </w:style>
  <w:style w:type="character" w:styleId="Hyperlink">
    <w:name w:val="Hyperlink"/>
    <w:basedOn w:val="Fontepargpadro"/>
    <w:uiPriority w:val="99"/>
    <w:unhideWhenUsed w:val="1"/>
    <w:rsid w:val="00576D1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6D777B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adastrobolsa@barreiros.ifpe.edu.b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docs.google.com/forms/d/e/1FAIpQLSdahN0IpppGB2kk3e-Ef__YOYYzuqJGwn-aUTYh1vDO44V4Hw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v6PEU++Ct2267KEnFR0OG9bM3w==">AMUW2mXCsdgYe94I+7hUuTej+4pyX+EK3EDSs2a1AeRCpnvOt2/dxf/NItDVBrKgdskucJgO7gle83tteqr6vkzcVV3s5+oFmi5V7jYYzlYaf+L7Bp9HrIToTQwHnMBxTI7PQa8sWpPa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2020-11-26T17:15:00Z</dcterms:created>
  <dc:creator>Gleice Kelly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2020-08-31T00:00:00Z</vt:filetime>
  </property>
</Properties>
</file>