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9633"/>
      </w:tblGrid>
      <w:tr w:rsidR="005978F9" w14:paraId="4B985976" w14:textId="77777777">
        <w:trPr>
          <w:jc w:val="right"/>
        </w:trPr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F616B4" w14:paraId="790D05B1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A5C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Título do plano de atividades: </w:t>
            </w:r>
          </w:p>
          <w:p w14:paraId="117AADB8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  <w:p w14:paraId="273D6309" w14:textId="7779A9F9" w:rsidR="00F616B4" w:rsidRPr="008E408A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0F146333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Direcionamento dos resultados para o desenvolvimento de produtos, processos e/ou serviços tecnológicos e/ou inovadores</w:t>
            </w:r>
            <w:r w:rsidR="00F616B4">
              <w:rPr>
                <w:color w:val="000000"/>
              </w:rPr>
              <w:t xml:space="preserve"> (se for o caso): 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6D5E" w14:paraId="5AA23E46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A3D" w14:textId="77777777" w:rsidR="000A6D5E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 w:rsidRPr="000A6D5E">
              <w:rPr>
                <w:b/>
                <w:bCs/>
                <w:color w:val="000000"/>
              </w:rPr>
              <w:t>Referências</w:t>
            </w:r>
            <w:r>
              <w:rPr>
                <w:b/>
                <w:bCs/>
                <w:color w:val="000000"/>
              </w:rPr>
              <w:t>:</w:t>
            </w:r>
          </w:p>
          <w:p w14:paraId="0029B21A" w14:textId="1F9826E5" w:rsidR="000A6D5E" w:rsidRPr="008E408A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default" r:id="rId7"/>
      <w:footerReference w:type="default" r:id="rId8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B9E1" w14:textId="77777777" w:rsidR="00313818" w:rsidRDefault="00313818">
      <w:pPr>
        <w:spacing w:after="0" w:line="240" w:lineRule="auto"/>
      </w:pPr>
      <w:r>
        <w:separator/>
      </w:r>
    </w:p>
  </w:endnote>
  <w:endnote w:type="continuationSeparator" w:id="0">
    <w:p w14:paraId="0F30BFDD" w14:textId="77777777" w:rsidR="00313818" w:rsidRDefault="0031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B0F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F2CB" w14:textId="77777777" w:rsidR="00313818" w:rsidRDefault="00313818">
      <w:pPr>
        <w:spacing w:after="0" w:line="240" w:lineRule="auto"/>
      </w:pPr>
      <w:r>
        <w:separator/>
      </w:r>
    </w:p>
  </w:footnote>
  <w:footnote w:type="continuationSeparator" w:id="0">
    <w:p w14:paraId="368CDD8E" w14:textId="77777777" w:rsidR="00313818" w:rsidRDefault="0031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EDE" w14:textId="77777777" w:rsidR="005978F9" w:rsidRPr="00F616B4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:rsidRPr="00F616B4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Pr="00F616B4" w:rsidRDefault="008E408A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eastAsia="Times New Roman"/>
              <w:color w:val="000000"/>
              <w:sz w:val="24"/>
              <w:szCs w:val="24"/>
            </w:rPr>
          </w:pPr>
          <w:bookmarkStart w:id="0" w:name="_Hlk67577402"/>
          <w:r w:rsidRPr="00F616B4"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 xml:space="preserve">PRÓ-REITORIA DE </w:t>
          </w:r>
          <w:r w:rsidR="000F2B0F" w:rsidRPr="00F616B4">
            <w:rPr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F616B4" w:rsidRDefault="000F2B0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44310848" w14:textId="5AFF9D7C" w:rsidR="005978F9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D1ABF" w:rsidRPr="00F616B4">
            <w:rPr>
              <w:b/>
              <w:color w:val="000000"/>
              <w:sz w:val="20"/>
              <w:szCs w:val="20"/>
            </w:rPr>
            <w:t xml:space="preserve">EDITAL </w:t>
          </w:r>
          <w:r w:rsidRPr="00F616B4">
            <w:rPr>
              <w:b/>
              <w:color w:val="000000"/>
              <w:sz w:val="20"/>
              <w:szCs w:val="20"/>
            </w:rPr>
            <w:t>03</w:t>
          </w:r>
          <w:r w:rsidR="000F2B0F" w:rsidRPr="00F616B4">
            <w:rPr>
              <w:b/>
              <w:color w:val="000000"/>
              <w:sz w:val="20"/>
              <w:szCs w:val="20"/>
            </w:rPr>
            <w:t>/2021</w:t>
          </w:r>
        </w:p>
        <w:p w14:paraId="28179D75" w14:textId="75CDFC5B" w:rsidR="005978F9" w:rsidRPr="00F616B4" w:rsidRDefault="005978F9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1816E2CD" w14:textId="0BD520CE" w:rsidR="00CB5DCF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B5DCF" w:rsidRPr="00F616B4">
            <w:rPr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172BE414" w:rsidR="008E408A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      </w:t>
          </w:r>
          <w:r w:rsidR="008E408A" w:rsidRPr="00F616B4">
            <w:rPr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Pr="00F616B4" w:rsidRDefault="005978F9" w:rsidP="00F616B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A6D5E"/>
    <w:rsid w:val="000F2B0F"/>
    <w:rsid w:val="002B5909"/>
    <w:rsid w:val="00313818"/>
    <w:rsid w:val="003913EA"/>
    <w:rsid w:val="005978F9"/>
    <w:rsid w:val="005F56F1"/>
    <w:rsid w:val="006A5626"/>
    <w:rsid w:val="008E408A"/>
    <w:rsid w:val="00B411D6"/>
    <w:rsid w:val="00CB5DCF"/>
    <w:rsid w:val="00CD1ABF"/>
    <w:rsid w:val="00DB6204"/>
    <w:rsid w:val="00F616B4"/>
    <w:rsid w:val="00F61BB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Flavio Albuquerque</cp:lastModifiedBy>
  <cp:revision>3</cp:revision>
  <dcterms:created xsi:type="dcterms:W3CDTF">2021-09-01T17:45:00Z</dcterms:created>
  <dcterms:modified xsi:type="dcterms:W3CDTF">2021-09-01T17:47:00Z</dcterms:modified>
</cp:coreProperties>
</file>