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9A" w:rsidRDefault="00DE699A" w:rsidP="00DE699A">
      <w:pPr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4791B3D" wp14:editId="2516D073">
            <wp:simplePos x="0" y="0"/>
            <wp:positionH relativeFrom="column">
              <wp:posOffset>2516505</wp:posOffset>
            </wp:positionH>
            <wp:positionV relativeFrom="paragraph">
              <wp:posOffset>-457834</wp:posOffset>
            </wp:positionV>
            <wp:extent cx="1066800" cy="98425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99A" w:rsidRDefault="00DE699A" w:rsidP="00DE699A">
      <w:pPr>
        <w:jc w:val="center"/>
        <w:rPr>
          <w:rFonts w:ascii="Nimbus Roman No9 L" w:eastAsia="Nimbus Roman No9 L" w:hAnsi="Nimbus Roman No9 L" w:cs="Nimbus Roman No9 L"/>
          <w:b/>
        </w:rPr>
      </w:pPr>
      <w:bookmarkStart w:id="0" w:name="_heading=h.gjdgxs" w:colFirst="0" w:colLast="0"/>
      <w:bookmarkEnd w:id="0"/>
    </w:p>
    <w:p w:rsidR="00DE699A" w:rsidRDefault="00DE699A" w:rsidP="00DE699A">
      <w:pPr>
        <w:jc w:val="center"/>
        <w:rPr>
          <w:rFonts w:ascii="Nimbus Roman No9 L" w:eastAsia="Nimbus Roman No9 L" w:hAnsi="Nimbus Roman No9 L" w:cs="Nimbus Roman No9 L"/>
          <w:b/>
        </w:rPr>
      </w:pPr>
    </w:p>
    <w:p w:rsidR="00DE699A" w:rsidRDefault="00DE699A" w:rsidP="00DE699A">
      <w:pPr>
        <w:jc w:val="center"/>
      </w:pPr>
      <w:r>
        <w:rPr>
          <w:rFonts w:ascii="Nimbus Roman No9 L" w:eastAsia="Nimbus Roman No9 L" w:hAnsi="Nimbus Roman No9 L" w:cs="Nimbus Roman No9 L"/>
          <w:b/>
        </w:rPr>
        <w:t>MINISTÉRIO DA EDUCAÇÃO</w:t>
      </w:r>
    </w:p>
    <w:p w:rsidR="00DE699A" w:rsidRDefault="00DE699A" w:rsidP="00DE699A">
      <w:pPr>
        <w:jc w:val="center"/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>SECRETARIA DE EDUCAÇÃO PROFISSIONAL E TECNOLÓGICA</w:t>
      </w:r>
    </w:p>
    <w:p w:rsidR="00DE699A" w:rsidRDefault="00DE699A" w:rsidP="00DE699A">
      <w:pPr>
        <w:jc w:val="center"/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INSTITUTO FEDERAL DE EDUCAÇÃO, CIÊNCIA E TECNOLOGIA DE PERNAMBUCO</w:t>
      </w:r>
    </w:p>
    <w:p w:rsidR="00DE699A" w:rsidRDefault="00DE699A" w:rsidP="00DE699A">
      <w:pPr>
        <w:jc w:val="center"/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REITORIA</w:t>
      </w:r>
    </w:p>
    <w:p w:rsidR="00DE699A" w:rsidRDefault="00DE699A" w:rsidP="00DE699A">
      <w:pPr>
        <w:jc w:val="center"/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PRÓ-REITORIA DE PESQUISA, PÓS-GRADUAÇÃO E INOVAÇÃO</w:t>
      </w:r>
    </w:p>
    <w:p w:rsidR="00DE699A" w:rsidRDefault="00DE699A" w:rsidP="00DE699A">
      <w:pPr>
        <w:jc w:val="center"/>
        <w:rPr>
          <w:b/>
          <w:smallCaps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PROGRAMA DE PÓS-GRADUAÇÃO STRICTO SENSU EM _________________</w:t>
      </w:r>
    </w:p>
    <w:p w:rsidR="00DE699A" w:rsidRDefault="00DE699A" w:rsidP="00DE699A">
      <w:pPr>
        <w:tabs>
          <w:tab w:val="left" w:pos="9498"/>
        </w:tabs>
        <w:spacing w:line="360" w:lineRule="auto"/>
        <w:ind w:left="-170"/>
        <w:jc w:val="center"/>
        <w:rPr>
          <w:b/>
          <w:sz w:val="20"/>
          <w:szCs w:val="20"/>
        </w:rPr>
      </w:pPr>
    </w:p>
    <w:p w:rsidR="00DE699A" w:rsidRDefault="00DE699A" w:rsidP="00DE699A">
      <w:pPr>
        <w:tabs>
          <w:tab w:val="left" w:pos="9498"/>
        </w:tabs>
        <w:spacing w:line="360" w:lineRule="auto"/>
        <w:ind w:left="-170"/>
        <w:jc w:val="center"/>
        <w:rPr>
          <w:b/>
          <w:sz w:val="20"/>
          <w:szCs w:val="20"/>
        </w:rPr>
      </w:pPr>
    </w:p>
    <w:p w:rsidR="00DE699A" w:rsidRDefault="00DE699A" w:rsidP="00DE699A">
      <w:pPr>
        <w:spacing w:line="360" w:lineRule="auto"/>
        <w:jc w:val="center"/>
        <w:rPr>
          <w:b/>
        </w:rPr>
      </w:pPr>
      <w:r>
        <w:rPr>
          <w:b/>
        </w:rPr>
        <w:t>ANEXO I</w:t>
      </w:r>
    </w:p>
    <w:p w:rsidR="00DE699A" w:rsidRDefault="00DE699A" w:rsidP="00DE699A">
      <w:pPr>
        <w:pStyle w:val="Ttulo2"/>
        <w:ind w:right="13"/>
        <w:jc w:val="center"/>
      </w:pPr>
      <w:r>
        <w:t>EDITAL PROPESQ IFPE Nº08, DE 14 DE SETEMBRO DE 2022</w:t>
      </w:r>
    </w:p>
    <w:p w:rsidR="00DE699A" w:rsidRDefault="00DE699A" w:rsidP="00DE699A">
      <w:pPr>
        <w:spacing w:line="360" w:lineRule="auto"/>
        <w:jc w:val="center"/>
        <w:rPr>
          <w:b/>
        </w:rPr>
      </w:pPr>
    </w:p>
    <w:p w:rsidR="00DE699A" w:rsidRDefault="00DE699A" w:rsidP="00DE699A">
      <w:pPr>
        <w:spacing w:line="360" w:lineRule="auto"/>
        <w:jc w:val="center"/>
        <w:rPr>
          <w:b/>
        </w:rPr>
      </w:pPr>
      <w:bookmarkStart w:id="1" w:name="_GoBack"/>
      <w:bookmarkEnd w:id="1"/>
      <w:r>
        <w:rPr>
          <w:b/>
        </w:rPr>
        <w:t>Título do Plano de Atividades</w:t>
      </w:r>
    </w:p>
    <w:p w:rsidR="00DE699A" w:rsidRDefault="00DE699A" w:rsidP="00DE69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33" w:type="dxa"/>
        <w:jc w:val="right"/>
        <w:tblLayout w:type="fixed"/>
        <w:tblLook w:val="0400" w:firstRow="0" w:lastRow="0" w:firstColumn="0" w:lastColumn="0" w:noHBand="0" w:noVBand="1"/>
      </w:tblPr>
      <w:tblGrid>
        <w:gridCol w:w="9633"/>
      </w:tblGrid>
      <w:tr w:rsidR="00DE699A" w:rsidTr="00362812">
        <w:trPr>
          <w:trHeight w:val="335"/>
          <w:jc w:val="right"/>
        </w:trPr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PLANO DE ATIVIDADES</w:t>
            </w:r>
          </w:p>
        </w:tc>
      </w:tr>
      <w:tr w:rsidR="00DE699A" w:rsidTr="00362812">
        <w:trPr>
          <w:trHeight w:val="1440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Ações Previstas no período de vigência da Bolsa PIBPG:</w:t>
            </w:r>
          </w:p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699A" w:rsidTr="00362812">
        <w:trPr>
          <w:trHeight w:val="1395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Objetivos</w:t>
            </w:r>
            <w:r>
              <w:rPr>
                <w:color w:val="000000"/>
              </w:rPr>
              <w:t xml:space="preserve">: </w:t>
            </w:r>
          </w:p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699A" w:rsidTr="00362812">
        <w:trPr>
          <w:trHeight w:val="1425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  <w:r>
              <w:rPr>
                <w:color w:val="000000"/>
              </w:rPr>
              <w:t xml:space="preserve">: </w:t>
            </w:r>
          </w:p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E699A" w:rsidRDefault="00DE699A" w:rsidP="00DE699A"/>
    <w:p w:rsidR="00DE699A" w:rsidRDefault="00DE699A" w:rsidP="00DE69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DE699A" w:rsidTr="00362812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CRONOGRAMA DE EXECUÇÃO DAS ATIVIDADES</w:t>
            </w:r>
          </w:p>
        </w:tc>
      </w:tr>
      <w:tr w:rsidR="00DE699A" w:rsidTr="00362812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DE699A" w:rsidTr="00362812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DE699A" w:rsidTr="00362812">
        <w:trPr>
          <w:trHeight w:val="761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</w:tr>
      <w:tr w:rsidR="00DE699A" w:rsidTr="00362812">
        <w:trPr>
          <w:trHeight w:val="701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</w:tr>
      <w:tr w:rsidR="00DE699A" w:rsidTr="00362812">
        <w:trPr>
          <w:trHeight w:val="716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</w:tr>
      <w:tr w:rsidR="00DE699A" w:rsidTr="00362812">
        <w:trPr>
          <w:trHeight w:val="746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99A" w:rsidRDefault="00DE699A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</w:tr>
    </w:tbl>
    <w:p w:rsidR="00DE699A" w:rsidRDefault="00DE699A" w:rsidP="00DE699A">
      <w:pPr>
        <w:spacing w:line="360" w:lineRule="auto"/>
        <w:jc w:val="center"/>
      </w:pPr>
    </w:p>
    <w:p w:rsidR="00DE699A" w:rsidRDefault="00DE699A" w:rsidP="00DE699A"/>
    <w:tbl>
      <w:tblPr>
        <w:tblW w:w="967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675"/>
      </w:tblGrid>
      <w:tr w:rsidR="00DE699A" w:rsidTr="00362812">
        <w:trPr>
          <w:trHeight w:val="413"/>
        </w:trPr>
        <w:tc>
          <w:tcPr>
            <w:tcW w:w="9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E699A" w:rsidRDefault="00DE699A" w:rsidP="0036281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RESULTADOS ESPERADOS</w:t>
            </w:r>
          </w:p>
        </w:tc>
      </w:tr>
      <w:tr w:rsidR="00DE699A" w:rsidTr="00362812">
        <w:trPr>
          <w:trHeight w:val="3113"/>
        </w:trPr>
        <w:tc>
          <w:tcPr>
            <w:tcW w:w="9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99A" w:rsidRDefault="00DE699A" w:rsidP="00362812">
            <w:pPr>
              <w:rPr>
                <w:b/>
              </w:rPr>
            </w:pPr>
            <w:r>
              <w:rPr>
                <w:b/>
              </w:rPr>
              <w:t>3.1. PRINCIPAIS CONTRIBUIÇÕES CIENTÍFICAS, TECNOLÓGICAS, SOCIAIS OU DE INOVAÇÃO</w:t>
            </w: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</w:tc>
      </w:tr>
      <w:tr w:rsidR="00DE699A" w:rsidTr="00362812">
        <w:trPr>
          <w:trHeight w:val="3113"/>
        </w:trPr>
        <w:tc>
          <w:tcPr>
            <w:tcW w:w="9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A" w:rsidRDefault="00DE699A" w:rsidP="00362812">
            <w:pPr>
              <w:rPr>
                <w:b/>
              </w:rPr>
            </w:pPr>
            <w:r>
              <w:rPr>
                <w:b/>
              </w:rPr>
              <w:t>3.2. INDICAÇÃO DOS PRODUTOS FINAIS ESPERADOS DURANTE O DESENVOLVIMENTO DO PROJETO</w:t>
            </w: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  <w:p w:rsidR="00DE699A" w:rsidRDefault="00DE699A" w:rsidP="00362812">
            <w:pPr>
              <w:rPr>
                <w:b/>
              </w:rPr>
            </w:pPr>
          </w:p>
        </w:tc>
      </w:tr>
    </w:tbl>
    <w:p w:rsidR="00DE699A" w:rsidRDefault="00DE699A" w:rsidP="00DE699A">
      <w:pPr>
        <w:spacing w:line="360" w:lineRule="auto"/>
        <w:jc w:val="center"/>
      </w:pPr>
    </w:p>
    <w:p w:rsidR="00DE699A" w:rsidRDefault="00DE699A" w:rsidP="00DE699A">
      <w:pPr>
        <w:spacing w:line="360" w:lineRule="auto"/>
        <w:jc w:val="center"/>
      </w:pPr>
    </w:p>
    <w:p w:rsidR="00DE699A" w:rsidRDefault="00DE699A" w:rsidP="00DE699A">
      <w:pPr>
        <w:spacing w:line="360" w:lineRule="auto"/>
        <w:jc w:val="center"/>
      </w:pPr>
    </w:p>
    <w:p w:rsidR="00DE0098" w:rsidRDefault="00DE0098"/>
    <w:sectPr w:rsidR="00DE0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61BA"/>
    <w:multiLevelType w:val="multilevel"/>
    <w:tmpl w:val="BBB828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9A"/>
    <w:rsid w:val="00DE0098"/>
    <w:rsid w:val="00D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FB2E-6691-44A4-9975-01E05926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9A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699A"/>
    <w:pPr>
      <w:keepNext/>
      <w:numPr>
        <w:numId w:val="1"/>
      </w:numPr>
      <w:spacing w:line="360" w:lineRule="auto"/>
      <w:outlineLvl w:val="0"/>
    </w:pPr>
    <w:rPr>
      <w:rFonts w:eastAsia="Times New Roman"/>
      <w:b/>
      <w:bCs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699A"/>
    <w:pPr>
      <w:keepNext/>
      <w:numPr>
        <w:ilvl w:val="1"/>
        <w:numId w:val="1"/>
      </w:numPr>
      <w:outlineLvl w:val="1"/>
    </w:pPr>
    <w:rPr>
      <w:rFonts w:eastAsia="Times New Roman"/>
      <w:b/>
      <w:bCs/>
      <w:iCs/>
      <w:szCs w:val="2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699A"/>
    <w:pPr>
      <w:keepNext/>
      <w:numPr>
        <w:ilvl w:val="2"/>
        <w:numId w:val="1"/>
      </w:numPr>
      <w:outlineLvl w:val="2"/>
    </w:pPr>
    <w:rPr>
      <w:rFonts w:eastAsia="Times New Roman"/>
      <w:bCs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699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699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699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699A"/>
    <w:rPr>
      <w:rFonts w:ascii="Arial" w:eastAsia="Times New Roman" w:hAnsi="Arial" w:cs="Arial"/>
      <w:b/>
      <w:bCs/>
      <w:sz w:val="24"/>
      <w:szCs w:val="2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699A"/>
    <w:rPr>
      <w:rFonts w:ascii="Arial" w:eastAsia="Times New Roman" w:hAnsi="Arial" w:cs="Arial"/>
      <w:b/>
      <w:bCs/>
      <w:iCs/>
      <w:sz w:val="24"/>
      <w:szCs w:val="2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699A"/>
    <w:rPr>
      <w:rFonts w:ascii="Arial" w:eastAsia="Times New Roman" w:hAnsi="Arial" w:cs="Arial"/>
      <w:bCs/>
      <w:sz w:val="24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699A"/>
    <w:rPr>
      <w:rFonts w:ascii="Calibri" w:eastAsia="Times New Roman" w:hAnsi="Calibri" w:cs="Calibri"/>
      <w:b/>
      <w:bCs/>
      <w:sz w:val="28"/>
      <w:szCs w:val="25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699A"/>
    <w:rPr>
      <w:rFonts w:ascii="Calibri" w:eastAsia="Times New Roman" w:hAnsi="Calibri" w:cs="Calibri"/>
      <w:b/>
      <w:bCs/>
      <w:i/>
      <w:iCs/>
      <w:sz w:val="26"/>
      <w:szCs w:val="23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699A"/>
    <w:rPr>
      <w:rFonts w:ascii="Calibri" w:eastAsia="Times New Roman" w:hAnsi="Calibri" w:cs="Calibri"/>
      <w:b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04173608438</dc:creator>
  <cp:keywords/>
  <dc:description/>
  <cp:lastModifiedBy>04173608438</cp:lastModifiedBy>
  <cp:revision>1</cp:revision>
  <dcterms:created xsi:type="dcterms:W3CDTF">2022-09-26T20:08:00Z</dcterms:created>
  <dcterms:modified xsi:type="dcterms:W3CDTF">2022-09-26T20:10:00Z</dcterms:modified>
</cp:coreProperties>
</file>